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8BC9" w14:textId="77777777" w:rsidR="006A17C4" w:rsidRDefault="00347972" w:rsidP="000F7450">
      <w:pPr>
        <w:spacing w:after="0" w:line="240" w:lineRule="auto"/>
        <w:jc w:val="center"/>
        <w:rPr>
          <w:rFonts w:ascii="Tahoma" w:hAnsi="Tahoma" w:cs="Tahoma"/>
          <w:b/>
          <w:sz w:val="36"/>
          <w:szCs w:val="36"/>
        </w:rPr>
      </w:pPr>
      <w:r w:rsidRPr="00681046">
        <w:rPr>
          <w:rFonts w:ascii="Tahoma" w:hAnsi="Tahoma" w:cs="Tahoma"/>
          <w:b/>
          <w:sz w:val="36"/>
          <w:szCs w:val="36"/>
        </w:rPr>
        <w:t>Инструкция по заполнению заяв</w:t>
      </w:r>
      <w:r w:rsidR="000F5B65">
        <w:rPr>
          <w:rFonts w:ascii="Tahoma" w:hAnsi="Tahoma" w:cs="Tahoma"/>
          <w:b/>
          <w:sz w:val="36"/>
          <w:szCs w:val="36"/>
        </w:rPr>
        <w:t>о</w:t>
      </w:r>
      <w:r w:rsidRPr="00681046">
        <w:rPr>
          <w:rFonts w:ascii="Tahoma" w:hAnsi="Tahoma" w:cs="Tahoma"/>
          <w:b/>
          <w:sz w:val="36"/>
          <w:szCs w:val="36"/>
        </w:rPr>
        <w:t>к</w:t>
      </w:r>
      <w:r w:rsidR="000F5B65">
        <w:rPr>
          <w:rFonts w:ascii="Tahoma" w:hAnsi="Tahoma" w:cs="Tahoma"/>
          <w:b/>
          <w:sz w:val="36"/>
          <w:szCs w:val="36"/>
        </w:rPr>
        <w:t xml:space="preserve"> для участия </w:t>
      </w:r>
    </w:p>
    <w:p w14:paraId="4EEE4741" w14:textId="7DBC0B7C" w:rsidR="00347972" w:rsidRDefault="000F5B65" w:rsidP="000F7450">
      <w:pPr>
        <w:spacing w:after="0" w:line="240" w:lineRule="auto"/>
        <w:jc w:val="center"/>
        <w:rPr>
          <w:rFonts w:ascii="Tahoma" w:hAnsi="Tahoma" w:cs="Tahoma"/>
          <w:b/>
          <w:sz w:val="36"/>
          <w:szCs w:val="36"/>
        </w:rPr>
      </w:pPr>
      <w:r>
        <w:rPr>
          <w:rFonts w:ascii="Tahoma" w:hAnsi="Tahoma" w:cs="Tahoma"/>
          <w:b/>
          <w:sz w:val="36"/>
          <w:szCs w:val="36"/>
        </w:rPr>
        <w:t xml:space="preserve">в </w:t>
      </w:r>
      <w:r w:rsidR="00B60E97">
        <w:rPr>
          <w:rFonts w:ascii="Tahoma" w:hAnsi="Tahoma" w:cs="Tahoma"/>
          <w:b/>
          <w:sz w:val="36"/>
          <w:szCs w:val="36"/>
        </w:rPr>
        <w:t>конкурентных процедурах</w:t>
      </w:r>
    </w:p>
    <w:p w14:paraId="655BCBE2" w14:textId="77777777" w:rsidR="00B60E97" w:rsidRPr="00B60E97" w:rsidRDefault="00B60E97" w:rsidP="00B60E97">
      <w:pPr>
        <w:spacing w:after="0" w:line="220" w:lineRule="exact"/>
        <w:ind w:firstLine="426"/>
        <w:jc w:val="both"/>
        <w:rPr>
          <w:rFonts w:ascii="Times New Roman" w:hAnsi="Times New Roman" w:cs="Times New Roman"/>
          <w:bCs/>
          <w:sz w:val="21"/>
          <w:szCs w:val="21"/>
        </w:rPr>
      </w:pPr>
    </w:p>
    <w:p w14:paraId="586C3DBA" w14:textId="77777777" w:rsidR="00CC75F4" w:rsidRDefault="00CC75F4" w:rsidP="00D03791">
      <w:pPr>
        <w:spacing w:after="0" w:line="220" w:lineRule="exact"/>
        <w:ind w:firstLine="426"/>
        <w:jc w:val="both"/>
        <w:rPr>
          <w:rFonts w:ascii="Times New Roman" w:hAnsi="Times New Roman" w:cs="Times New Roman"/>
          <w:sz w:val="21"/>
          <w:szCs w:val="21"/>
        </w:rPr>
      </w:pPr>
    </w:p>
    <w:p w14:paraId="41AF4E26" w14:textId="20061C73" w:rsidR="00CC75F4" w:rsidRPr="00CC75F4" w:rsidRDefault="000F5B65" w:rsidP="00D03791">
      <w:pPr>
        <w:spacing w:after="0" w:line="220" w:lineRule="exact"/>
        <w:ind w:firstLine="426"/>
        <w:jc w:val="both"/>
        <w:rPr>
          <w:rFonts w:ascii="Times New Roman" w:hAnsi="Times New Roman" w:cs="Times New Roman"/>
          <w:sz w:val="21"/>
          <w:szCs w:val="21"/>
        </w:rPr>
      </w:pPr>
      <w:r w:rsidRPr="00810C86">
        <w:rPr>
          <w:rFonts w:ascii="Calibri" w:hAnsi="Calibri" w:cs="Calibri"/>
          <w:b/>
          <w:bCs/>
          <w:color w:val="002060"/>
          <w:sz w:val="21"/>
          <w:szCs w:val="21"/>
        </w:rPr>
        <w:t xml:space="preserve">А) </w:t>
      </w:r>
      <w:r w:rsidR="00CC75F4" w:rsidRPr="00810C86">
        <w:rPr>
          <w:rFonts w:ascii="Calibri" w:hAnsi="Calibri" w:cs="Calibri"/>
          <w:b/>
          <w:bCs/>
          <w:color w:val="002060"/>
          <w:sz w:val="21"/>
          <w:szCs w:val="21"/>
        </w:rPr>
        <w:t>Для участия в открытом запросе котировок в электронной форме</w:t>
      </w:r>
      <w:r w:rsidR="00CC75F4" w:rsidRPr="00CC75F4">
        <w:rPr>
          <w:rFonts w:ascii="Times New Roman" w:hAnsi="Times New Roman" w:cs="Times New Roman"/>
          <w:sz w:val="21"/>
          <w:szCs w:val="21"/>
        </w:rPr>
        <w:t xml:space="preserve"> (далее – запрос котировок или закупка) Претендент должен направить оператору торговой электронной площадки котировочную заявку в форме электронного документа, подписанного электронной цифровой подписью (согласно Федерального закона «Об электронной подписи» от 06 апреля 2011 г. № 63-ФЗ), состоящую из двух частей:</w:t>
      </w:r>
    </w:p>
    <w:p w14:paraId="7D55DE0B" w14:textId="77777777" w:rsidR="00CC75F4" w:rsidRPr="00CC75F4" w:rsidRDefault="00CC75F4" w:rsidP="00D03791">
      <w:pPr>
        <w:spacing w:after="0" w:line="220" w:lineRule="exact"/>
        <w:ind w:firstLine="426"/>
        <w:jc w:val="both"/>
        <w:rPr>
          <w:rFonts w:ascii="Times New Roman" w:hAnsi="Times New Roman" w:cs="Times New Roman"/>
          <w:sz w:val="21"/>
          <w:szCs w:val="21"/>
        </w:rPr>
      </w:pPr>
      <w:r w:rsidRPr="00CC75F4">
        <w:rPr>
          <w:rFonts w:ascii="Times New Roman" w:hAnsi="Times New Roman" w:cs="Times New Roman"/>
          <w:b/>
          <w:bCs/>
          <w:sz w:val="21"/>
          <w:szCs w:val="21"/>
          <w:lang w:val="en-US"/>
        </w:rPr>
        <w:t>I</w:t>
      </w:r>
      <w:r w:rsidRPr="00CC75F4">
        <w:rPr>
          <w:rFonts w:ascii="Times New Roman" w:hAnsi="Times New Roman" w:cs="Times New Roman"/>
          <w:b/>
          <w:bCs/>
          <w:sz w:val="21"/>
          <w:szCs w:val="21"/>
        </w:rPr>
        <w:t xml:space="preserve"> часть:</w:t>
      </w:r>
      <w:r w:rsidRPr="00CC75F4">
        <w:rPr>
          <w:rFonts w:ascii="Times New Roman" w:hAnsi="Times New Roman" w:cs="Times New Roman"/>
          <w:sz w:val="21"/>
          <w:szCs w:val="21"/>
        </w:rPr>
        <w:t xml:space="preserve"> 1) заполненная по установленному образцу форма котировочной заявки со сведениями в отношении предмета закупки в соответствии с требованиями извещения о закупке, включающую сведения о потребительских характеристиках товаров и прочих существенных условиях исполнения договора в соответствии с настоящей инструкцией, 2) заполненная по установленному образцу форма котировочной заявки со сведениями о Претенденте с приобщением документов из раздела «Приложения документов Претендента к настоящей котировочной заявке»;</w:t>
      </w:r>
    </w:p>
    <w:p w14:paraId="62344ED2" w14:textId="77777777" w:rsidR="00CC75F4" w:rsidRPr="00CC75F4" w:rsidRDefault="00CC75F4" w:rsidP="00D03791">
      <w:pPr>
        <w:spacing w:after="0" w:line="220" w:lineRule="exact"/>
        <w:ind w:firstLine="426"/>
        <w:jc w:val="both"/>
        <w:rPr>
          <w:rFonts w:ascii="Times New Roman" w:hAnsi="Times New Roman" w:cs="Times New Roman"/>
          <w:sz w:val="21"/>
          <w:szCs w:val="21"/>
        </w:rPr>
      </w:pPr>
      <w:r w:rsidRPr="00CC75F4">
        <w:rPr>
          <w:rFonts w:ascii="Times New Roman" w:hAnsi="Times New Roman" w:cs="Times New Roman"/>
          <w:b/>
          <w:bCs/>
          <w:sz w:val="21"/>
          <w:szCs w:val="21"/>
          <w:lang w:val="en-US"/>
        </w:rPr>
        <w:t>II</w:t>
      </w:r>
      <w:r w:rsidRPr="00CC75F4">
        <w:rPr>
          <w:rFonts w:ascii="Times New Roman" w:hAnsi="Times New Roman" w:cs="Times New Roman"/>
          <w:b/>
          <w:bCs/>
          <w:sz w:val="21"/>
          <w:szCs w:val="21"/>
        </w:rPr>
        <w:t xml:space="preserve"> часть</w:t>
      </w:r>
      <w:r w:rsidRPr="00CC75F4">
        <w:rPr>
          <w:rFonts w:ascii="Times New Roman" w:hAnsi="Times New Roman" w:cs="Times New Roman"/>
          <w:sz w:val="21"/>
          <w:szCs w:val="21"/>
        </w:rPr>
        <w:t xml:space="preserve"> - </w:t>
      </w:r>
      <w:r w:rsidRPr="00CC75F4">
        <w:rPr>
          <w:rFonts w:ascii="Times New Roman" w:hAnsi="Times New Roman" w:cs="Times New Roman"/>
          <w:b/>
          <w:bCs/>
          <w:sz w:val="21"/>
          <w:szCs w:val="21"/>
        </w:rPr>
        <w:t>ценовое предложени</w:t>
      </w:r>
      <w:r w:rsidRPr="00CC75F4">
        <w:rPr>
          <w:rFonts w:ascii="Times New Roman" w:hAnsi="Times New Roman" w:cs="Times New Roman"/>
          <w:sz w:val="21"/>
          <w:szCs w:val="21"/>
        </w:rPr>
        <w:t>е с указанием сведений о формировании цены Договора и единичных расценок для каждой номенклатурной позиции.</w:t>
      </w:r>
    </w:p>
    <w:p w14:paraId="0BC0ADD3" w14:textId="774B8CEE" w:rsidR="00CC75F4" w:rsidRDefault="00CC75F4" w:rsidP="00D03791">
      <w:pPr>
        <w:spacing w:after="0" w:line="220" w:lineRule="exact"/>
        <w:ind w:firstLine="426"/>
        <w:jc w:val="both"/>
        <w:rPr>
          <w:rFonts w:ascii="Times New Roman" w:hAnsi="Times New Roman" w:cs="Times New Roman"/>
          <w:sz w:val="21"/>
          <w:szCs w:val="21"/>
        </w:rPr>
      </w:pPr>
      <w:r w:rsidRPr="00CC75F4">
        <w:rPr>
          <w:rFonts w:ascii="Times New Roman" w:hAnsi="Times New Roman" w:cs="Times New Roman"/>
          <w:sz w:val="21"/>
          <w:szCs w:val="21"/>
        </w:rPr>
        <w:t>В случае если закупка проводится для субъектов МСП обе части заявки считаются одной частью.</w:t>
      </w:r>
    </w:p>
    <w:p w14:paraId="286A7475" w14:textId="170278DC" w:rsidR="000F5B65" w:rsidRDefault="000F5B65" w:rsidP="00D03791">
      <w:pPr>
        <w:spacing w:after="0" w:line="220" w:lineRule="exact"/>
        <w:ind w:firstLine="426"/>
        <w:jc w:val="both"/>
        <w:rPr>
          <w:rFonts w:ascii="Times New Roman" w:hAnsi="Times New Roman" w:cs="Times New Roman"/>
          <w:sz w:val="21"/>
          <w:szCs w:val="21"/>
        </w:rPr>
      </w:pPr>
    </w:p>
    <w:p w14:paraId="18EE4A58" w14:textId="6D6A568B" w:rsidR="000F5B65" w:rsidRPr="000F5B65" w:rsidRDefault="000F5B65" w:rsidP="00D03791">
      <w:pPr>
        <w:spacing w:after="0" w:line="220" w:lineRule="exact"/>
        <w:ind w:firstLine="426"/>
        <w:jc w:val="both"/>
        <w:rPr>
          <w:rFonts w:ascii="Times New Roman" w:hAnsi="Times New Roman" w:cs="Times New Roman"/>
          <w:sz w:val="21"/>
          <w:szCs w:val="21"/>
        </w:rPr>
      </w:pPr>
      <w:r w:rsidRPr="00810C86">
        <w:rPr>
          <w:rFonts w:ascii="Calibri" w:hAnsi="Calibri" w:cs="Calibri"/>
          <w:b/>
          <w:bCs/>
          <w:color w:val="002060"/>
          <w:sz w:val="21"/>
          <w:szCs w:val="21"/>
        </w:rPr>
        <w:t>Б) Для участия в открытом аукционе в электронной форме</w:t>
      </w:r>
      <w:r w:rsidRPr="000F5B65">
        <w:rPr>
          <w:rFonts w:ascii="Times New Roman" w:hAnsi="Times New Roman" w:cs="Times New Roman"/>
          <w:sz w:val="21"/>
          <w:szCs w:val="21"/>
        </w:rPr>
        <w:t xml:space="preserve"> (далее – аукцион</w:t>
      </w:r>
      <w:r w:rsidR="000E2D49">
        <w:rPr>
          <w:rFonts w:ascii="Times New Roman" w:hAnsi="Times New Roman" w:cs="Times New Roman"/>
          <w:sz w:val="21"/>
          <w:szCs w:val="21"/>
        </w:rPr>
        <w:t xml:space="preserve"> или закупка</w:t>
      </w:r>
      <w:r w:rsidRPr="000F5B65">
        <w:rPr>
          <w:rFonts w:ascii="Times New Roman" w:hAnsi="Times New Roman" w:cs="Times New Roman"/>
          <w:sz w:val="21"/>
          <w:szCs w:val="21"/>
        </w:rPr>
        <w:t>) Претендент должен направить оператору торговой электронной площадки аукционную заявку в форме электронного документа, подписанного электронной цифровой подписью (согласно Федерального закона «Об электронной подписи» от 06 апреля 2011 г. № 63-ФЗ), состоящую из двух частей:</w:t>
      </w:r>
    </w:p>
    <w:p w14:paraId="08A6D9C1" w14:textId="3A596DA0" w:rsidR="000F5B65" w:rsidRPr="000F5B65" w:rsidRDefault="000F5B65" w:rsidP="00D03791">
      <w:pPr>
        <w:spacing w:after="0" w:line="220" w:lineRule="exact"/>
        <w:ind w:firstLine="426"/>
        <w:jc w:val="both"/>
        <w:rPr>
          <w:rFonts w:ascii="Times New Roman" w:hAnsi="Times New Roman" w:cs="Times New Roman"/>
          <w:sz w:val="21"/>
          <w:szCs w:val="21"/>
        </w:rPr>
      </w:pPr>
      <w:r w:rsidRPr="000F5B65">
        <w:rPr>
          <w:rFonts w:ascii="Times New Roman" w:hAnsi="Times New Roman" w:cs="Times New Roman"/>
          <w:b/>
          <w:bCs/>
          <w:sz w:val="21"/>
          <w:szCs w:val="21"/>
          <w:lang w:val="en-US"/>
        </w:rPr>
        <w:t>I</w:t>
      </w:r>
      <w:r w:rsidRPr="000F5B65">
        <w:rPr>
          <w:rFonts w:ascii="Times New Roman" w:hAnsi="Times New Roman" w:cs="Times New Roman"/>
          <w:b/>
          <w:bCs/>
          <w:sz w:val="21"/>
          <w:szCs w:val="21"/>
        </w:rPr>
        <w:t xml:space="preserve"> часть:</w:t>
      </w:r>
      <w:r w:rsidRPr="000F5B65">
        <w:rPr>
          <w:rFonts w:ascii="Times New Roman" w:hAnsi="Times New Roman" w:cs="Times New Roman"/>
          <w:sz w:val="21"/>
          <w:szCs w:val="21"/>
        </w:rPr>
        <w:t xml:space="preserve"> заполненная форма аукционной заявки сведениями в отношении предмета закупки в соответствии с требованиями извещения о закупке, включающую сведения о потребительских характеристиках товаров</w:t>
      </w:r>
      <w:r w:rsidR="00DA0F73">
        <w:rPr>
          <w:rFonts w:ascii="Times New Roman" w:hAnsi="Times New Roman" w:cs="Times New Roman"/>
          <w:sz w:val="21"/>
          <w:szCs w:val="21"/>
        </w:rPr>
        <w:t xml:space="preserve"> и остальных существенных условиях </w:t>
      </w:r>
      <w:r w:rsidR="00FF44CE">
        <w:rPr>
          <w:rFonts w:ascii="Times New Roman" w:hAnsi="Times New Roman" w:cs="Times New Roman"/>
          <w:sz w:val="21"/>
          <w:szCs w:val="21"/>
        </w:rPr>
        <w:t xml:space="preserve">исполнения </w:t>
      </w:r>
      <w:r w:rsidR="00DA0F73">
        <w:rPr>
          <w:rFonts w:ascii="Times New Roman" w:hAnsi="Times New Roman" w:cs="Times New Roman"/>
          <w:sz w:val="21"/>
          <w:szCs w:val="21"/>
        </w:rPr>
        <w:t>договора</w:t>
      </w:r>
      <w:r w:rsidRPr="000F5B65">
        <w:rPr>
          <w:rFonts w:ascii="Times New Roman" w:hAnsi="Times New Roman" w:cs="Times New Roman"/>
          <w:sz w:val="21"/>
          <w:szCs w:val="21"/>
        </w:rPr>
        <w:t xml:space="preserve"> </w:t>
      </w:r>
      <w:r w:rsidR="00DA0F73">
        <w:rPr>
          <w:rFonts w:ascii="Times New Roman" w:hAnsi="Times New Roman" w:cs="Times New Roman"/>
          <w:sz w:val="21"/>
          <w:szCs w:val="21"/>
        </w:rPr>
        <w:t xml:space="preserve">в соответствии с </w:t>
      </w:r>
      <w:r w:rsidRPr="000F5B65">
        <w:rPr>
          <w:rFonts w:ascii="Times New Roman" w:hAnsi="Times New Roman" w:cs="Times New Roman"/>
          <w:sz w:val="21"/>
          <w:szCs w:val="21"/>
        </w:rPr>
        <w:t xml:space="preserve">настоящей </w:t>
      </w:r>
      <w:r w:rsidR="000E2D49">
        <w:rPr>
          <w:rFonts w:ascii="Times New Roman" w:hAnsi="Times New Roman" w:cs="Times New Roman"/>
          <w:sz w:val="21"/>
          <w:szCs w:val="21"/>
        </w:rPr>
        <w:t>И</w:t>
      </w:r>
      <w:r w:rsidRPr="000F5B65">
        <w:rPr>
          <w:rFonts w:ascii="Times New Roman" w:hAnsi="Times New Roman" w:cs="Times New Roman"/>
          <w:sz w:val="21"/>
          <w:szCs w:val="21"/>
        </w:rPr>
        <w:t>нструкци</w:t>
      </w:r>
      <w:r w:rsidR="00FF44CE">
        <w:rPr>
          <w:rFonts w:ascii="Times New Roman" w:hAnsi="Times New Roman" w:cs="Times New Roman"/>
          <w:sz w:val="21"/>
          <w:szCs w:val="21"/>
        </w:rPr>
        <w:t>ей</w:t>
      </w:r>
      <w:r w:rsidRPr="000F5B65">
        <w:rPr>
          <w:rFonts w:ascii="Times New Roman" w:hAnsi="Times New Roman" w:cs="Times New Roman"/>
          <w:sz w:val="21"/>
          <w:szCs w:val="21"/>
        </w:rPr>
        <w:t>;</w:t>
      </w:r>
    </w:p>
    <w:p w14:paraId="03FC750B" w14:textId="77777777" w:rsidR="000F5B65" w:rsidRPr="000F5B65" w:rsidRDefault="000F5B65" w:rsidP="00D03791">
      <w:pPr>
        <w:spacing w:after="0" w:line="220" w:lineRule="exact"/>
        <w:ind w:firstLine="426"/>
        <w:jc w:val="both"/>
        <w:rPr>
          <w:rFonts w:ascii="Times New Roman" w:hAnsi="Times New Roman" w:cs="Times New Roman"/>
          <w:sz w:val="21"/>
          <w:szCs w:val="21"/>
        </w:rPr>
      </w:pPr>
      <w:r w:rsidRPr="000F5B65">
        <w:rPr>
          <w:rFonts w:ascii="Times New Roman" w:hAnsi="Times New Roman" w:cs="Times New Roman"/>
          <w:b/>
          <w:bCs/>
          <w:sz w:val="21"/>
          <w:szCs w:val="21"/>
          <w:lang w:val="en-US"/>
        </w:rPr>
        <w:t>II</w:t>
      </w:r>
      <w:r w:rsidRPr="000F5B65">
        <w:rPr>
          <w:rFonts w:ascii="Times New Roman" w:hAnsi="Times New Roman" w:cs="Times New Roman"/>
          <w:b/>
          <w:bCs/>
          <w:sz w:val="21"/>
          <w:szCs w:val="21"/>
        </w:rPr>
        <w:t xml:space="preserve"> часть:</w:t>
      </w:r>
      <w:r w:rsidRPr="000F5B65">
        <w:rPr>
          <w:rFonts w:ascii="Times New Roman" w:hAnsi="Times New Roman" w:cs="Times New Roman"/>
          <w:sz w:val="21"/>
          <w:szCs w:val="21"/>
        </w:rPr>
        <w:t xml:space="preserve"> заполненная форма сведениями о Претенденте с приобщением документов из раздела «Приложения документов Претендента к настоящей аукционной заявке».</w:t>
      </w:r>
    </w:p>
    <w:p w14:paraId="0722D5C1" w14:textId="77777777" w:rsidR="000F5B65" w:rsidRPr="000F5B65" w:rsidRDefault="000F5B65" w:rsidP="00D03791">
      <w:pPr>
        <w:spacing w:after="0" w:line="220" w:lineRule="exact"/>
        <w:ind w:firstLine="426"/>
        <w:jc w:val="both"/>
        <w:rPr>
          <w:rFonts w:ascii="Times New Roman" w:hAnsi="Times New Roman" w:cs="Times New Roman"/>
          <w:sz w:val="21"/>
          <w:szCs w:val="21"/>
        </w:rPr>
      </w:pPr>
      <w:r w:rsidRPr="000F5B65">
        <w:rPr>
          <w:rFonts w:ascii="Times New Roman" w:hAnsi="Times New Roman" w:cs="Times New Roman"/>
          <w:b/>
          <w:bCs/>
          <w:sz w:val="21"/>
          <w:szCs w:val="21"/>
        </w:rPr>
        <w:t>Ценовое предложение</w:t>
      </w:r>
      <w:r w:rsidRPr="000F5B65">
        <w:rPr>
          <w:rFonts w:ascii="Times New Roman" w:hAnsi="Times New Roman" w:cs="Times New Roman"/>
          <w:sz w:val="21"/>
          <w:szCs w:val="21"/>
        </w:rPr>
        <w:t xml:space="preserve"> подается участником закупки на электронной площадке в указанную в извещении о проведении аукциона и документации о закупке дату проведения аукциона.</w:t>
      </w:r>
    </w:p>
    <w:p w14:paraId="5E6F0DC6" w14:textId="77777777" w:rsidR="000F5B65" w:rsidRPr="000F5B65" w:rsidRDefault="000F5B65" w:rsidP="00D03791">
      <w:pPr>
        <w:spacing w:after="0" w:line="220" w:lineRule="exact"/>
        <w:ind w:firstLine="426"/>
        <w:jc w:val="both"/>
        <w:rPr>
          <w:rFonts w:ascii="Times New Roman" w:hAnsi="Times New Roman" w:cs="Times New Roman"/>
          <w:sz w:val="21"/>
          <w:szCs w:val="21"/>
        </w:rPr>
      </w:pPr>
    </w:p>
    <w:p w14:paraId="21BA69EF" w14:textId="1EBF5B7A" w:rsidR="00F31A22" w:rsidRPr="0097046F"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sz w:val="21"/>
          <w:szCs w:val="21"/>
        </w:rPr>
        <w:t xml:space="preserve">Входящие в состав заявки табличные формы должны быть представлены Претендентом в формате текстовых редакторов типа </w:t>
      </w:r>
      <w:r w:rsidRPr="00CC75F4">
        <w:rPr>
          <w:rFonts w:ascii="Times New Roman" w:hAnsi="Times New Roman" w:cs="Times New Roman"/>
          <w:sz w:val="21"/>
          <w:szCs w:val="21"/>
          <w:lang w:val="en-US"/>
        </w:rPr>
        <w:t>word</w:t>
      </w:r>
      <w:r w:rsidRPr="00CC75F4">
        <w:rPr>
          <w:rFonts w:ascii="Times New Roman" w:hAnsi="Times New Roman" w:cs="Times New Roman"/>
          <w:sz w:val="21"/>
          <w:szCs w:val="21"/>
        </w:rPr>
        <w:t>. Все входящие в состав заявки документы должны быть отсканированы в формате графических редакторов .</w:t>
      </w:r>
      <w:r w:rsidRPr="00CC75F4">
        <w:rPr>
          <w:rFonts w:ascii="Times New Roman" w:hAnsi="Times New Roman" w:cs="Times New Roman"/>
          <w:sz w:val="21"/>
          <w:szCs w:val="21"/>
          <w:lang w:val="en-US"/>
        </w:rPr>
        <w:t>jpeg</w:t>
      </w:r>
      <w:r w:rsidRPr="00CC75F4">
        <w:rPr>
          <w:rFonts w:ascii="Times New Roman" w:hAnsi="Times New Roman" w:cs="Times New Roman"/>
          <w:sz w:val="21"/>
          <w:szCs w:val="21"/>
        </w:rPr>
        <w:t xml:space="preserve"> или .</w:t>
      </w:r>
      <w:r w:rsidRPr="00CC75F4">
        <w:rPr>
          <w:rFonts w:ascii="Times New Roman" w:hAnsi="Times New Roman" w:cs="Times New Roman"/>
          <w:sz w:val="21"/>
          <w:szCs w:val="21"/>
          <w:lang w:val="en-US"/>
        </w:rPr>
        <w:t>pdf</w:t>
      </w:r>
      <w:r w:rsidRPr="00CC75F4">
        <w:rPr>
          <w:rFonts w:ascii="Times New Roman" w:hAnsi="Times New Roman" w:cs="Times New Roman"/>
          <w:sz w:val="21"/>
          <w:szCs w:val="21"/>
        </w:rPr>
        <w:t xml:space="preserve"> (требуемое разрешение при сканировании документов составляет 200-600 </w:t>
      </w:r>
      <w:r w:rsidRPr="00CC75F4">
        <w:rPr>
          <w:rFonts w:ascii="Times New Roman" w:hAnsi="Times New Roman" w:cs="Times New Roman"/>
          <w:sz w:val="21"/>
          <w:szCs w:val="21"/>
          <w:lang w:val="en-US"/>
        </w:rPr>
        <w:t>dpi</w:t>
      </w:r>
      <w:r w:rsidRPr="00CC75F4">
        <w:rPr>
          <w:rFonts w:ascii="Times New Roman" w:hAnsi="Times New Roman" w:cs="Times New Roman"/>
          <w:sz w:val="21"/>
          <w:szCs w:val="21"/>
        </w:rPr>
        <w:t>).</w:t>
      </w:r>
    </w:p>
    <w:p w14:paraId="077EB165" w14:textId="77777777" w:rsidR="00F31A22" w:rsidRPr="008A5EAD" w:rsidRDefault="00F31A22" w:rsidP="00D03791">
      <w:pPr>
        <w:spacing w:after="0" w:line="220" w:lineRule="exact"/>
        <w:ind w:firstLine="425"/>
        <w:jc w:val="both"/>
        <w:rPr>
          <w:rFonts w:ascii="Times New Roman" w:hAnsi="Times New Roman" w:cs="Times New Roman"/>
          <w:color w:val="000000"/>
          <w:sz w:val="21"/>
          <w:szCs w:val="21"/>
        </w:rPr>
      </w:pPr>
    </w:p>
    <w:p w14:paraId="7E912E7D" w14:textId="77777777" w:rsidR="00CC75F4" w:rsidRPr="00810C86" w:rsidRDefault="00CC75F4" w:rsidP="00D03791">
      <w:pPr>
        <w:spacing w:after="0" w:line="220" w:lineRule="exact"/>
        <w:ind w:firstLine="426"/>
        <w:jc w:val="both"/>
        <w:rPr>
          <w:rFonts w:ascii="Calibri" w:hAnsi="Calibri" w:cs="Times New Roman"/>
          <w:b/>
          <w:bCs/>
          <w:color w:val="000000"/>
          <w:sz w:val="21"/>
          <w:szCs w:val="21"/>
        </w:rPr>
      </w:pPr>
      <w:r w:rsidRPr="00810C86">
        <w:rPr>
          <w:rFonts w:ascii="Calibri" w:hAnsi="Calibri" w:cs="Times New Roman"/>
          <w:b/>
          <w:bCs/>
          <w:color w:val="002060"/>
          <w:sz w:val="21"/>
          <w:szCs w:val="21"/>
        </w:rPr>
        <w:t>Информация и документы, необходимые для формирования сведений о Претенденте:</w:t>
      </w:r>
      <w:r w:rsidRPr="00810C86">
        <w:rPr>
          <w:rFonts w:ascii="Calibri" w:hAnsi="Calibri" w:cs="Times New Roman"/>
          <w:b/>
          <w:bCs/>
          <w:color w:val="000000"/>
          <w:sz w:val="21"/>
          <w:szCs w:val="21"/>
        </w:rPr>
        <w:t xml:space="preserve"> </w:t>
      </w:r>
    </w:p>
    <w:p w14:paraId="22B1701E"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C26E85F"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4BAD4433"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511E4180"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10C3B7B3"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3F6B0C98"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а) индивидуальным предпринимателем, если участником такой закупки является индивидуальный предприниматель;</w:t>
      </w:r>
    </w:p>
    <w:p w14:paraId="08CEF066"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5E92FFB" w14:textId="23828AF9"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6) 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5DE26921" w14:textId="36E670AA"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1E7F2A0" w14:textId="417CEEFE"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lastRenderedPageBreak/>
        <w:t>8) информация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4A53C395" w14:textId="70E959D1"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а) реквизиты специального банковского счета участника конкурентной закупки, если обеспечение заявки на участие в такой закупке предоставляется участником такой закупки путем внесения денежных средств;</w:t>
      </w:r>
    </w:p>
    <w:p w14:paraId="0A8314B5" w14:textId="43279512"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б) независимая гарантия или ее копия, если в качестве обеспечения заявки на участие в конкурентной закупке участником такой закупки предоставляется независимая гарантия;</w:t>
      </w:r>
    </w:p>
    <w:p w14:paraId="61BE149B"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42968A2" w14:textId="608EADFA"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39FDF06" w14:textId="5CB532E0"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б) неприостановление деятельности участника конкурентной в порядке, установленном Кодексом Российской Федерации об административных правонарушениях;</w:t>
      </w:r>
    </w:p>
    <w:p w14:paraId="373BD0A8" w14:textId="3DBFE81E"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CC090F4" w14:textId="06389CD8"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285A4E6" w14:textId="44E5CB0F"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C13F799" w14:textId="3EABC7F4"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550EA5F0" w14:textId="5F22BCBF"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E00BDAF" w14:textId="52AFD4CF"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D799FB7" w14:textId="3064E6E1"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 xml:space="preserve">10) </w:t>
      </w:r>
      <w:r w:rsidRPr="00CC75F4">
        <w:rPr>
          <w:rFonts w:ascii="Times New Roman" w:hAnsi="Times New Roman" w:cs="Times New Roman"/>
          <w:bCs/>
          <w:color w:val="000000"/>
          <w:sz w:val="21"/>
          <w:szCs w:val="21"/>
        </w:rPr>
        <w:t>отсутствие информации об участнике в реестрах недобросовестных поставщиков (подрядчиков, исполнителей), которые сформированы и ведутся в рамках исполнения положений Законов № 223-ФЗ</w:t>
      </w:r>
      <w:r w:rsidRPr="00CC75F4">
        <w:rPr>
          <w:rFonts w:ascii="Times New Roman" w:hAnsi="Times New Roman" w:cs="Times New Roman"/>
          <w:color w:val="000000"/>
          <w:sz w:val="21"/>
          <w:szCs w:val="21"/>
        </w:rPr>
        <w:t>;</w:t>
      </w:r>
    </w:p>
    <w:p w14:paraId="6DF111B6" w14:textId="77777777" w:rsidR="00CC75F4" w:rsidRP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11) участник не является иностранным агентом;</w:t>
      </w:r>
    </w:p>
    <w:p w14:paraId="5441520D" w14:textId="4A660CE3" w:rsidR="00CC75F4" w:rsidRDefault="00CC75F4" w:rsidP="00D03791">
      <w:pPr>
        <w:spacing w:after="0" w:line="220" w:lineRule="exact"/>
        <w:ind w:firstLine="426"/>
        <w:jc w:val="both"/>
        <w:rPr>
          <w:rFonts w:ascii="Times New Roman" w:hAnsi="Times New Roman" w:cs="Times New Roman"/>
          <w:color w:val="000000"/>
          <w:sz w:val="21"/>
          <w:szCs w:val="21"/>
        </w:rPr>
      </w:pPr>
      <w:r w:rsidRPr="00CC75F4">
        <w:rPr>
          <w:rFonts w:ascii="Times New Roman" w:hAnsi="Times New Roman" w:cs="Times New Roman"/>
          <w:color w:val="000000"/>
          <w:sz w:val="21"/>
          <w:szCs w:val="21"/>
        </w:rPr>
        <w:t>12) у участника отсутствуют ограничения для участия в закупках, установленных законодательством РФ.</w:t>
      </w:r>
    </w:p>
    <w:p w14:paraId="48094671" w14:textId="14728E10" w:rsidR="004E24C4" w:rsidRDefault="004E24C4" w:rsidP="00D03791">
      <w:pPr>
        <w:spacing w:after="0" w:line="220" w:lineRule="exact"/>
        <w:ind w:firstLine="426"/>
        <w:jc w:val="both"/>
        <w:rPr>
          <w:rFonts w:ascii="Times New Roman" w:hAnsi="Times New Roman" w:cs="Times New Roman"/>
          <w:color w:val="000000"/>
          <w:sz w:val="21"/>
          <w:szCs w:val="21"/>
        </w:rPr>
      </w:pPr>
    </w:p>
    <w:p w14:paraId="09C0B2E3" w14:textId="69DA9F8D" w:rsidR="004E24C4" w:rsidRPr="004E24C4" w:rsidRDefault="004E24C4" w:rsidP="00D03791">
      <w:pPr>
        <w:spacing w:after="0" w:line="220" w:lineRule="exact"/>
        <w:ind w:firstLine="426"/>
        <w:jc w:val="both"/>
        <w:rPr>
          <w:rFonts w:ascii="Calibri" w:hAnsi="Calibri" w:cs="Calibri"/>
          <w:b/>
          <w:bCs/>
          <w:color w:val="1F3864" w:themeColor="accent5" w:themeShade="80"/>
          <w:sz w:val="21"/>
          <w:szCs w:val="21"/>
        </w:rPr>
      </w:pPr>
      <w:r w:rsidRPr="004E24C4">
        <w:rPr>
          <w:rFonts w:ascii="Calibri" w:hAnsi="Calibri" w:cs="Calibri"/>
          <w:b/>
          <w:bCs/>
          <w:color w:val="1F3864" w:themeColor="accent5" w:themeShade="80"/>
          <w:sz w:val="21"/>
          <w:szCs w:val="21"/>
        </w:rPr>
        <w:t>Инструкция по заполнению информации и</w:t>
      </w:r>
      <w:r w:rsidR="003D58CE">
        <w:rPr>
          <w:rFonts w:ascii="Calibri" w:hAnsi="Calibri" w:cs="Calibri"/>
          <w:b/>
          <w:bCs/>
          <w:color w:val="1F3864" w:themeColor="accent5" w:themeShade="80"/>
          <w:sz w:val="21"/>
          <w:szCs w:val="21"/>
        </w:rPr>
        <w:t>/или</w:t>
      </w:r>
      <w:r w:rsidRPr="004E24C4">
        <w:rPr>
          <w:rFonts w:ascii="Calibri" w:hAnsi="Calibri" w:cs="Calibri"/>
          <w:b/>
          <w:bCs/>
          <w:color w:val="1F3864" w:themeColor="accent5" w:themeShade="80"/>
          <w:sz w:val="21"/>
          <w:szCs w:val="21"/>
        </w:rPr>
        <w:t xml:space="preserve"> документов, необходимых для соблюдения требований национального режима</w:t>
      </w:r>
      <w:r>
        <w:rPr>
          <w:rFonts w:ascii="Calibri" w:hAnsi="Calibri" w:cs="Calibri"/>
          <w:b/>
          <w:bCs/>
          <w:color w:val="1F3864" w:themeColor="accent5" w:themeShade="80"/>
          <w:sz w:val="21"/>
          <w:szCs w:val="21"/>
        </w:rPr>
        <w:t xml:space="preserve"> </w:t>
      </w:r>
      <w:r w:rsidRPr="004E24C4">
        <w:rPr>
          <w:b/>
          <w:bCs/>
          <w:color w:val="1F3864" w:themeColor="accent5" w:themeShade="80"/>
          <w:sz w:val="21"/>
          <w:szCs w:val="21"/>
        </w:rPr>
        <w:t>в соответствии со статьями 14, 27, 33, 34 Федерального закона «О контрактной системе в сфере закупок товаров, работ, услуг для обеспечения государственных и муниципальных нужд», статьями 3 и 3.1-4 Федерального закона «О закупках товаров, работ, услуг отдельными видами юридических лиц», постановлением Правительства от 23.12.2024 г. № 1875</w:t>
      </w:r>
      <w:r w:rsidR="00C201FA">
        <w:rPr>
          <w:rFonts w:ascii="Calibri" w:hAnsi="Calibri" w:cs="Calibri"/>
          <w:b/>
          <w:bCs/>
          <w:color w:val="1F3864" w:themeColor="accent5" w:themeShade="80"/>
          <w:sz w:val="21"/>
          <w:szCs w:val="21"/>
        </w:rPr>
        <w:t xml:space="preserve"> (далее – постановление)</w:t>
      </w:r>
      <w:r>
        <w:rPr>
          <w:rFonts w:ascii="Calibri" w:hAnsi="Calibri" w:cs="Calibri"/>
          <w:b/>
          <w:bCs/>
          <w:color w:val="1F3864" w:themeColor="accent5" w:themeShade="80"/>
          <w:sz w:val="21"/>
          <w:szCs w:val="21"/>
        </w:rPr>
        <w:t>:</w:t>
      </w:r>
    </w:p>
    <w:p w14:paraId="03DFEC68" w14:textId="77777777" w:rsidR="004E24C4" w:rsidRPr="00CC75F4" w:rsidRDefault="004E24C4" w:rsidP="00D03791">
      <w:pPr>
        <w:spacing w:after="0" w:line="220" w:lineRule="exact"/>
        <w:ind w:firstLine="426"/>
        <w:jc w:val="both"/>
        <w:rPr>
          <w:rFonts w:ascii="Times New Roman" w:hAnsi="Times New Roman" w:cs="Times New Roman"/>
          <w:color w:val="000000"/>
          <w:sz w:val="21"/>
          <w:szCs w:val="21"/>
        </w:rPr>
      </w:pPr>
    </w:p>
    <w:p w14:paraId="14AFD3FA" w14:textId="7944427B" w:rsidR="00C201FA" w:rsidRDefault="00D03791" w:rsidP="00D03791">
      <w:pPr>
        <w:spacing w:after="0" w:line="220" w:lineRule="exact"/>
        <w:ind w:firstLine="426"/>
        <w:jc w:val="both"/>
        <w:rPr>
          <w:rFonts w:ascii="Times New Roman" w:hAnsi="Times New Roman" w:cs="Times New Roman"/>
          <w:color w:val="000000"/>
          <w:sz w:val="21"/>
          <w:szCs w:val="21"/>
        </w:rPr>
      </w:pPr>
      <w:r w:rsidRPr="00D03791">
        <w:rPr>
          <w:rFonts w:ascii="Times New Roman" w:hAnsi="Times New Roman" w:cs="Times New Roman"/>
          <w:color w:val="000000"/>
          <w:sz w:val="21"/>
          <w:szCs w:val="21"/>
        </w:rPr>
        <w:t>а) для подтверждения происхождения товаров</w:t>
      </w:r>
      <w:r w:rsidR="00AE38A9">
        <w:rPr>
          <w:rFonts w:ascii="Times New Roman" w:hAnsi="Times New Roman" w:cs="Times New Roman"/>
          <w:color w:val="000000"/>
          <w:sz w:val="21"/>
          <w:szCs w:val="21"/>
        </w:rPr>
        <w:t xml:space="preserve"> </w:t>
      </w:r>
      <w:r w:rsidR="00AE38A9" w:rsidRPr="00AE38A9">
        <w:rPr>
          <w:rFonts w:ascii="Times New Roman" w:hAnsi="Times New Roman" w:cs="Times New Roman"/>
          <w:color w:val="000000"/>
          <w:sz w:val="21"/>
          <w:szCs w:val="21"/>
        </w:rPr>
        <w:t xml:space="preserve">из </w:t>
      </w:r>
      <w:r w:rsidR="00AE38A9" w:rsidRPr="00AE38A9">
        <w:rPr>
          <w:rFonts w:ascii="Times New Roman" w:hAnsi="Times New Roman" w:cs="Times New Roman"/>
          <w:b/>
          <w:bCs/>
          <w:color w:val="000000"/>
          <w:sz w:val="21"/>
          <w:szCs w:val="21"/>
        </w:rPr>
        <w:t>Российской Федерации</w:t>
      </w:r>
      <w:r w:rsidRPr="00D03791">
        <w:rPr>
          <w:rFonts w:ascii="Times New Roman" w:hAnsi="Times New Roman" w:cs="Times New Roman"/>
          <w:color w:val="000000"/>
          <w:sz w:val="21"/>
          <w:szCs w:val="21"/>
        </w:rPr>
        <w:t>, указанных в</w:t>
      </w:r>
    </w:p>
    <w:p w14:paraId="6A890973" w14:textId="77777777" w:rsidR="00C201FA" w:rsidRDefault="00B25A7D" w:rsidP="00D03791">
      <w:pPr>
        <w:spacing w:after="0" w:line="220" w:lineRule="exact"/>
        <w:ind w:firstLine="426"/>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hyperlink r:id="rId8" w:anchor="dst100290" w:history="1">
        <w:r w:rsidR="00D03791" w:rsidRPr="00D03791">
          <w:rPr>
            <w:rStyle w:val="ae"/>
            <w:rFonts w:ascii="Times New Roman" w:hAnsi="Times New Roman" w:cs="Times New Roman"/>
            <w:sz w:val="21"/>
            <w:szCs w:val="21"/>
          </w:rPr>
          <w:t>позициях 1</w:t>
        </w:r>
      </w:hyperlink>
      <w:r>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hyperlink r:id="rId9" w:anchor="dst100722" w:history="1">
        <w:r w:rsidR="00D03791" w:rsidRPr="00D03791">
          <w:rPr>
            <w:rStyle w:val="ae"/>
            <w:rFonts w:ascii="Times New Roman" w:hAnsi="Times New Roman" w:cs="Times New Roman"/>
            <w:sz w:val="21"/>
            <w:szCs w:val="21"/>
          </w:rPr>
          <w:t>145</w:t>
        </w:r>
      </w:hyperlink>
      <w:r>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приложения </w:t>
      </w:r>
      <w:r w:rsidR="006A7B8E">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1</w:t>
      </w:r>
      <w:r>
        <w:rPr>
          <w:rFonts w:ascii="Times New Roman" w:hAnsi="Times New Roman" w:cs="Times New Roman"/>
          <w:color w:val="000000"/>
          <w:sz w:val="21"/>
          <w:szCs w:val="21"/>
        </w:rPr>
        <w:t xml:space="preserve"> </w:t>
      </w:r>
      <w:r w:rsidRPr="00F20CFB">
        <w:rPr>
          <w:rFonts w:ascii="Calibri" w:hAnsi="Calibri" w:cs="Calibri"/>
          <w:color w:val="000000"/>
          <w:sz w:val="21"/>
          <w:szCs w:val="21"/>
        </w:rPr>
        <w:t>(при установления запрета)</w:t>
      </w:r>
      <w:r w:rsidR="00D03791" w:rsidRPr="00D03791">
        <w:rPr>
          <w:rFonts w:ascii="Times New Roman" w:hAnsi="Times New Roman" w:cs="Times New Roman"/>
          <w:color w:val="000000"/>
          <w:sz w:val="21"/>
          <w:szCs w:val="21"/>
        </w:rPr>
        <w:t xml:space="preserve"> к настоящему постановлению,</w:t>
      </w:r>
    </w:p>
    <w:p w14:paraId="7683D903" w14:textId="77777777" w:rsidR="00C201FA" w:rsidRDefault="00A119CF" w:rsidP="00D03791">
      <w:pPr>
        <w:spacing w:after="0" w:line="220" w:lineRule="exact"/>
        <w:ind w:firstLine="426"/>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hyperlink r:id="rId10" w:anchor="dst100747" w:history="1">
        <w:r w:rsidR="00D03791" w:rsidRPr="00D03791">
          <w:rPr>
            <w:rStyle w:val="ae"/>
            <w:rFonts w:ascii="Times New Roman" w:hAnsi="Times New Roman" w:cs="Times New Roman"/>
            <w:sz w:val="21"/>
            <w:szCs w:val="21"/>
          </w:rPr>
          <w:t>позициях 1</w:t>
        </w:r>
      </w:hyperlink>
      <w:r w:rsidR="00B25A7D">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w:t>
      </w:r>
      <w:r w:rsidR="00B25A7D">
        <w:rPr>
          <w:rFonts w:ascii="Times New Roman" w:hAnsi="Times New Roman" w:cs="Times New Roman"/>
          <w:color w:val="000000"/>
          <w:sz w:val="21"/>
          <w:szCs w:val="21"/>
        </w:rPr>
        <w:t xml:space="preserve"> </w:t>
      </w:r>
      <w:hyperlink r:id="rId11" w:history="1">
        <w:r w:rsidR="00D03791" w:rsidRPr="00D03791">
          <w:rPr>
            <w:rStyle w:val="ae"/>
            <w:rFonts w:ascii="Times New Roman" w:hAnsi="Times New Roman" w:cs="Times New Roman"/>
            <w:sz w:val="21"/>
            <w:szCs w:val="21"/>
          </w:rPr>
          <w:t>433</w:t>
        </w:r>
      </w:hyperlink>
      <w:r w:rsidR="00B25A7D">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приложения </w:t>
      </w:r>
      <w:r w:rsidR="00D03791">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2</w:t>
      </w:r>
      <w:r>
        <w:rPr>
          <w:rFonts w:ascii="Times New Roman" w:hAnsi="Times New Roman" w:cs="Times New Roman"/>
          <w:color w:val="000000"/>
          <w:sz w:val="21"/>
          <w:szCs w:val="21"/>
        </w:rPr>
        <w:t xml:space="preserve"> </w:t>
      </w:r>
      <w:r w:rsidRPr="00F20CFB">
        <w:rPr>
          <w:rFonts w:ascii="Calibri" w:hAnsi="Calibri" w:cs="Calibri"/>
          <w:color w:val="000000"/>
          <w:sz w:val="21"/>
          <w:szCs w:val="21"/>
        </w:rPr>
        <w:t>(при установлении ограничений)</w:t>
      </w:r>
      <w:r w:rsidR="00D03791" w:rsidRPr="00D03791">
        <w:rPr>
          <w:rFonts w:ascii="Times New Roman" w:hAnsi="Times New Roman" w:cs="Times New Roman"/>
          <w:color w:val="000000"/>
          <w:sz w:val="21"/>
          <w:szCs w:val="21"/>
        </w:rPr>
        <w:t xml:space="preserve"> к настоящему постановлению,</w:t>
      </w:r>
    </w:p>
    <w:p w14:paraId="39D2B67A" w14:textId="77777777" w:rsidR="00C201FA" w:rsidRDefault="00B25A7D" w:rsidP="00D03791">
      <w:pPr>
        <w:spacing w:after="0" w:line="220" w:lineRule="exact"/>
        <w:ind w:firstLine="426"/>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hyperlink r:id="rId12" w:anchor="dst102145" w:history="1">
        <w:r w:rsidR="00D03791" w:rsidRPr="00D03791">
          <w:rPr>
            <w:rStyle w:val="ae"/>
            <w:rFonts w:ascii="Times New Roman" w:hAnsi="Times New Roman" w:cs="Times New Roman"/>
            <w:sz w:val="21"/>
            <w:szCs w:val="21"/>
          </w:rPr>
          <w:t xml:space="preserve">приложении </w:t>
        </w:r>
        <w:r w:rsidR="006A7B8E">
          <w:rPr>
            <w:rStyle w:val="ae"/>
            <w:rFonts w:ascii="Times New Roman" w:hAnsi="Times New Roman" w:cs="Times New Roman"/>
            <w:sz w:val="21"/>
            <w:szCs w:val="21"/>
          </w:rPr>
          <w:t>№</w:t>
        </w:r>
        <w:r w:rsidR="00D03791" w:rsidRPr="00D03791">
          <w:rPr>
            <w:rStyle w:val="ae"/>
            <w:rFonts w:ascii="Times New Roman" w:hAnsi="Times New Roman" w:cs="Times New Roman"/>
            <w:sz w:val="21"/>
            <w:szCs w:val="21"/>
          </w:rPr>
          <w:t xml:space="preserve"> 3</w:t>
        </w:r>
      </w:hyperlink>
      <w:r>
        <w:rPr>
          <w:rFonts w:ascii="Times New Roman" w:hAnsi="Times New Roman" w:cs="Times New Roman"/>
          <w:color w:val="000000"/>
          <w:sz w:val="21"/>
          <w:szCs w:val="21"/>
        </w:rPr>
        <w:t xml:space="preserve"> </w:t>
      </w:r>
      <w:r w:rsidR="00A119CF" w:rsidRPr="00F20CFB">
        <w:rPr>
          <w:rFonts w:cstheme="minorHAnsi"/>
          <w:color w:val="000000"/>
          <w:sz w:val="21"/>
          <w:szCs w:val="21"/>
        </w:rPr>
        <w:t>(при установлении преимуществ)</w:t>
      </w:r>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к настоящему постановлению, </w:t>
      </w:r>
    </w:p>
    <w:p w14:paraId="1ACE2380" w14:textId="3D8DE116" w:rsidR="00D03791" w:rsidRPr="00D03791" w:rsidRDefault="00AE38A9" w:rsidP="00C201FA">
      <w:pPr>
        <w:spacing w:after="0" w:line="220" w:lineRule="exact"/>
        <w:jc w:val="both"/>
        <w:rPr>
          <w:rFonts w:ascii="Times New Roman" w:hAnsi="Times New Roman" w:cs="Times New Roman"/>
          <w:color w:val="000000"/>
          <w:sz w:val="21"/>
          <w:szCs w:val="21"/>
        </w:rPr>
      </w:pPr>
      <w:r>
        <w:rPr>
          <w:rFonts w:ascii="Times New Roman" w:hAnsi="Times New Roman" w:cs="Times New Roman"/>
          <w:b/>
          <w:bCs/>
          <w:color w:val="000000"/>
          <w:sz w:val="21"/>
          <w:szCs w:val="21"/>
        </w:rPr>
        <w:t xml:space="preserve">- </w:t>
      </w:r>
      <w:r w:rsidR="00D03791" w:rsidRPr="00C201FA">
        <w:rPr>
          <w:rFonts w:ascii="Times New Roman" w:hAnsi="Times New Roman" w:cs="Times New Roman"/>
          <w:b/>
          <w:bCs/>
          <w:color w:val="000000"/>
          <w:sz w:val="21"/>
          <w:szCs w:val="21"/>
        </w:rPr>
        <w:t>номер реестровой записи из реестра российской промышленной продукции</w:t>
      </w:r>
      <w:r w:rsidR="00D03791" w:rsidRPr="00D03791">
        <w:rPr>
          <w:rFonts w:ascii="Times New Roman" w:hAnsi="Times New Roman" w:cs="Times New Roman"/>
          <w:color w:val="000000"/>
          <w:sz w:val="21"/>
          <w:szCs w:val="21"/>
        </w:rPr>
        <w:t>, предусмотренного</w:t>
      </w:r>
      <w:r w:rsidR="00B25A7D">
        <w:rPr>
          <w:rFonts w:ascii="Times New Roman" w:hAnsi="Times New Roman" w:cs="Times New Roman"/>
          <w:color w:val="000000"/>
          <w:sz w:val="21"/>
          <w:szCs w:val="21"/>
        </w:rPr>
        <w:t xml:space="preserve"> </w:t>
      </w:r>
      <w:hyperlink r:id="rId13" w:anchor="dst225" w:history="1">
        <w:r w:rsidR="00D03791" w:rsidRPr="00D03791">
          <w:rPr>
            <w:rStyle w:val="ae"/>
            <w:rFonts w:ascii="Times New Roman" w:hAnsi="Times New Roman" w:cs="Times New Roman"/>
            <w:sz w:val="21"/>
            <w:szCs w:val="21"/>
          </w:rPr>
          <w:t>статьей 17.1</w:t>
        </w:r>
      </w:hyperlink>
      <w:r w:rsidR="00D03791" w:rsidRPr="00D03791">
        <w:rPr>
          <w:rFonts w:ascii="Times New Roman" w:hAnsi="Times New Roman" w:cs="Times New Roman"/>
          <w:color w:val="000000"/>
          <w:sz w:val="21"/>
          <w:szCs w:val="21"/>
        </w:rPr>
        <w:t xml:space="preserve"> Федерального закона "О промышленной политике в Российской Федерации", </w:t>
      </w:r>
      <w:r w:rsidR="00D03791" w:rsidRPr="004F5CC5">
        <w:rPr>
          <w:rFonts w:ascii="Times New Roman" w:hAnsi="Times New Roman" w:cs="Times New Roman"/>
          <w:b/>
          <w:bCs/>
          <w:color w:val="000000"/>
          <w:sz w:val="21"/>
          <w:szCs w:val="21"/>
        </w:rPr>
        <w:t>содержащей в том числе:</w:t>
      </w:r>
    </w:p>
    <w:p w14:paraId="713494ED" w14:textId="0F14292B" w:rsidR="00D03791" w:rsidRDefault="00B4114E" w:rsidP="00B4114E">
      <w:pPr>
        <w:spacing w:after="0" w:line="220" w:lineRule="exact"/>
        <w:jc w:val="both"/>
        <w:rPr>
          <w:rFonts w:ascii="Times New Roman" w:hAnsi="Times New Roman" w:cs="Times New Roman"/>
          <w:color w:val="000000"/>
          <w:sz w:val="21"/>
          <w:szCs w:val="21"/>
        </w:rPr>
      </w:pPr>
      <w:r w:rsidRPr="004D22EB">
        <w:rPr>
          <w:rFonts w:ascii="Times New Roman" w:hAnsi="Times New Roman" w:cs="Times New Roman"/>
          <w:b/>
          <w:bCs/>
          <w:color w:val="000000"/>
          <w:sz w:val="21"/>
          <w:szCs w:val="21"/>
        </w:rPr>
        <w:t xml:space="preserve">- </w:t>
      </w:r>
      <w:r w:rsidR="00D03791" w:rsidRPr="004D22EB">
        <w:rPr>
          <w:rFonts w:ascii="Times New Roman" w:hAnsi="Times New Roman" w:cs="Times New Roman"/>
          <w:b/>
          <w:bCs/>
          <w:color w:val="000000"/>
          <w:sz w:val="21"/>
          <w:szCs w:val="21"/>
        </w:rPr>
        <w:t>информацию о совокупном количестве баллов за выполнение (освоение) на территории Российской Федерации соответствующих операций (условий)</w:t>
      </w:r>
      <w:r w:rsidR="00D03791" w:rsidRPr="00D03791">
        <w:rPr>
          <w:rFonts w:ascii="Times New Roman" w:hAnsi="Times New Roman" w:cs="Times New Roman"/>
          <w:color w:val="000000"/>
          <w:sz w:val="21"/>
          <w:szCs w:val="21"/>
        </w:rPr>
        <w:t xml:space="preserve"> (если в отношении такого товара</w:t>
      </w:r>
      <w:r w:rsidR="00B25A7D">
        <w:rPr>
          <w:rFonts w:ascii="Times New Roman" w:hAnsi="Times New Roman" w:cs="Times New Roman"/>
          <w:color w:val="000000"/>
          <w:sz w:val="21"/>
          <w:szCs w:val="21"/>
        </w:rPr>
        <w:t xml:space="preserve"> </w:t>
      </w:r>
      <w:hyperlink r:id="rId14" w:history="1">
        <w:r w:rsidR="00D03791" w:rsidRPr="00D03791">
          <w:rPr>
            <w:rStyle w:val="ae"/>
            <w:rFonts w:ascii="Times New Roman" w:hAnsi="Times New Roman" w:cs="Times New Roman"/>
            <w:sz w:val="21"/>
            <w:szCs w:val="21"/>
          </w:rPr>
          <w:t>постановлением</w:t>
        </w:r>
      </w:hyperlink>
      <w:r w:rsidR="00B25A7D">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Правительства Российской Федерации от 17 июля 2015 г. </w:t>
      </w:r>
      <w:r w:rsidR="00D03791">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w:t>
      </w:r>
      <w:r w:rsidR="00D03791" w:rsidRPr="00D03791">
        <w:rPr>
          <w:rFonts w:ascii="Times New Roman" w:hAnsi="Times New Roman" w:cs="Times New Roman"/>
          <w:color w:val="000000"/>
          <w:sz w:val="21"/>
          <w:szCs w:val="21"/>
        </w:rPr>
        <w:lastRenderedPageBreak/>
        <w:t>определенное </w:t>
      </w:r>
      <w:hyperlink r:id="rId15" w:history="1">
        <w:r w:rsidR="00D03791" w:rsidRPr="00D03791">
          <w:rPr>
            <w:rStyle w:val="ae"/>
            <w:rFonts w:ascii="Times New Roman" w:hAnsi="Times New Roman" w:cs="Times New Roman"/>
            <w:sz w:val="21"/>
            <w:szCs w:val="21"/>
          </w:rPr>
          <w:t>постановлением</w:t>
        </w:r>
      </w:hyperlink>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Правительства Российской Федерации от 17 июля 2015 г. </w:t>
      </w:r>
      <w:r w:rsidR="00D03791">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719 "О подтверждении производства российской промышленной продукции" для целей осуществления закупок;</w:t>
      </w:r>
    </w:p>
    <w:p w14:paraId="5D951963" w14:textId="77777777" w:rsidR="00AE38A9" w:rsidRPr="00D03791" w:rsidRDefault="00AE38A9" w:rsidP="00D03791">
      <w:pPr>
        <w:spacing w:after="0" w:line="220" w:lineRule="exact"/>
        <w:ind w:firstLine="426"/>
        <w:jc w:val="both"/>
        <w:rPr>
          <w:rFonts w:ascii="Times New Roman" w:hAnsi="Times New Roman" w:cs="Times New Roman"/>
          <w:color w:val="000000"/>
          <w:sz w:val="21"/>
          <w:szCs w:val="21"/>
        </w:rPr>
      </w:pPr>
    </w:p>
    <w:p w14:paraId="544631AB" w14:textId="4568BC12" w:rsidR="00AE38A9" w:rsidRDefault="00D03791" w:rsidP="00D03791">
      <w:pPr>
        <w:spacing w:after="0" w:line="220" w:lineRule="exact"/>
        <w:ind w:firstLine="426"/>
        <w:jc w:val="both"/>
        <w:rPr>
          <w:rFonts w:ascii="Times New Roman" w:hAnsi="Times New Roman" w:cs="Times New Roman"/>
          <w:color w:val="000000"/>
          <w:sz w:val="21"/>
          <w:szCs w:val="21"/>
        </w:rPr>
      </w:pPr>
      <w:r w:rsidRPr="00D03791">
        <w:rPr>
          <w:rFonts w:ascii="Times New Roman" w:hAnsi="Times New Roman" w:cs="Times New Roman"/>
          <w:color w:val="000000"/>
          <w:sz w:val="21"/>
          <w:szCs w:val="21"/>
        </w:rPr>
        <w:t xml:space="preserve">б) для подтверждения происхождения товаров, </w:t>
      </w:r>
      <w:r w:rsidR="00AE38A9" w:rsidRPr="00AE38A9">
        <w:rPr>
          <w:rFonts w:ascii="Times New Roman" w:hAnsi="Times New Roman" w:cs="Times New Roman"/>
          <w:b/>
          <w:bCs/>
          <w:color w:val="000000"/>
          <w:sz w:val="21"/>
          <w:szCs w:val="21"/>
        </w:rPr>
        <w:t>из государств - членов Евразийского экономического союза, за исключением Российской Федерации</w:t>
      </w:r>
      <w:r w:rsidR="00AE38A9">
        <w:rPr>
          <w:rFonts w:ascii="Times New Roman" w:hAnsi="Times New Roman" w:cs="Times New Roman"/>
          <w:color w:val="000000"/>
          <w:sz w:val="21"/>
          <w:szCs w:val="21"/>
        </w:rPr>
        <w:t>,</w:t>
      </w:r>
      <w:r w:rsidR="00AE38A9" w:rsidRPr="00AE38A9">
        <w:rPr>
          <w:rFonts w:ascii="Times New Roman" w:hAnsi="Times New Roman" w:cs="Times New Roman"/>
          <w:color w:val="000000"/>
          <w:sz w:val="21"/>
          <w:szCs w:val="21"/>
        </w:rPr>
        <w:t xml:space="preserve"> </w:t>
      </w:r>
      <w:r w:rsidRPr="00D03791">
        <w:rPr>
          <w:rFonts w:ascii="Times New Roman" w:hAnsi="Times New Roman" w:cs="Times New Roman"/>
          <w:color w:val="000000"/>
          <w:sz w:val="21"/>
          <w:szCs w:val="21"/>
        </w:rPr>
        <w:t>указанных в</w:t>
      </w:r>
    </w:p>
    <w:p w14:paraId="7897C159" w14:textId="0EB16256" w:rsidR="00AE38A9" w:rsidRDefault="008970BD" w:rsidP="00D03791">
      <w:pPr>
        <w:spacing w:after="0" w:line="220" w:lineRule="exact"/>
        <w:ind w:firstLine="426"/>
        <w:jc w:val="both"/>
        <w:rPr>
          <w:rFonts w:ascii="Times New Roman" w:hAnsi="Times New Roman" w:cs="Times New Roman"/>
          <w:color w:val="000000"/>
          <w:sz w:val="21"/>
          <w:szCs w:val="21"/>
        </w:rPr>
      </w:pPr>
      <w:hyperlink r:id="rId16" w:anchor="dst100290" w:history="1">
        <w:r w:rsidR="00D03791" w:rsidRPr="00D03791">
          <w:rPr>
            <w:rStyle w:val="ae"/>
            <w:rFonts w:ascii="Times New Roman" w:hAnsi="Times New Roman" w:cs="Times New Roman"/>
            <w:sz w:val="21"/>
            <w:szCs w:val="21"/>
          </w:rPr>
          <w:t>позициях 1</w:t>
        </w:r>
      </w:hyperlink>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w:t>
      </w:r>
      <w:r w:rsidR="00A119CF">
        <w:rPr>
          <w:rFonts w:ascii="Times New Roman" w:hAnsi="Times New Roman" w:cs="Times New Roman"/>
          <w:color w:val="000000"/>
          <w:sz w:val="21"/>
          <w:szCs w:val="21"/>
        </w:rPr>
        <w:t xml:space="preserve"> </w:t>
      </w:r>
      <w:hyperlink r:id="rId17" w:anchor="dst100722" w:history="1">
        <w:r w:rsidR="00D03791" w:rsidRPr="00D03791">
          <w:rPr>
            <w:rStyle w:val="ae"/>
            <w:rFonts w:ascii="Times New Roman" w:hAnsi="Times New Roman" w:cs="Times New Roman"/>
            <w:sz w:val="21"/>
            <w:szCs w:val="21"/>
          </w:rPr>
          <w:t>145</w:t>
        </w:r>
      </w:hyperlink>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приложения </w:t>
      </w:r>
      <w:r w:rsidR="00D03791">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1 </w:t>
      </w:r>
      <w:r w:rsidR="00634D53" w:rsidRPr="00F20CFB">
        <w:rPr>
          <w:rFonts w:cstheme="minorHAnsi"/>
          <w:color w:val="000000"/>
          <w:sz w:val="21"/>
          <w:szCs w:val="21"/>
        </w:rPr>
        <w:t>(при установления запрета)</w:t>
      </w:r>
      <w:r w:rsidR="00634D53">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к настоящему постановлению,</w:t>
      </w:r>
    </w:p>
    <w:p w14:paraId="09038805" w14:textId="08161B27" w:rsidR="00AE38A9" w:rsidRDefault="008970BD" w:rsidP="00D03791">
      <w:pPr>
        <w:spacing w:after="0" w:line="220" w:lineRule="exact"/>
        <w:ind w:firstLine="426"/>
        <w:jc w:val="both"/>
        <w:rPr>
          <w:rFonts w:ascii="Times New Roman" w:hAnsi="Times New Roman" w:cs="Times New Roman"/>
          <w:color w:val="000000"/>
          <w:sz w:val="21"/>
          <w:szCs w:val="21"/>
        </w:rPr>
      </w:pPr>
      <w:hyperlink r:id="rId18" w:anchor="dst100747" w:history="1">
        <w:r w:rsidR="00D03791" w:rsidRPr="00D03791">
          <w:rPr>
            <w:rStyle w:val="ae"/>
            <w:rFonts w:ascii="Times New Roman" w:hAnsi="Times New Roman" w:cs="Times New Roman"/>
            <w:sz w:val="21"/>
            <w:szCs w:val="21"/>
          </w:rPr>
          <w:t>позициях 1</w:t>
        </w:r>
      </w:hyperlink>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w:t>
      </w:r>
      <w:r w:rsidR="00A119CF">
        <w:rPr>
          <w:rFonts w:ascii="Times New Roman" w:hAnsi="Times New Roman" w:cs="Times New Roman"/>
          <w:color w:val="000000"/>
          <w:sz w:val="21"/>
          <w:szCs w:val="21"/>
        </w:rPr>
        <w:t xml:space="preserve"> </w:t>
      </w:r>
      <w:hyperlink r:id="rId19" w:history="1">
        <w:r w:rsidR="00D03791" w:rsidRPr="00D03791">
          <w:rPr>
            <w:rStyle w:val="ae"/>
            <w:rFonts w:ascii="Times New Roman" w:hAnsi="Times New Roman" w:cs="Times New Roman"/>
            <w:sz w:val="21"/>
            <w:szCs w:val="21"/>
          </w:rPr>
          <w:t>433</w:t>
        </w:r>
      </w:hyperlink>
      <w:r w:rsidR="00A119CF">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 xml:space="preserve">приложения </w:t>
      </w:r>
      <w:r w:rsidR="00D50C43">
        <w:rPr>
          <w:rFonts w:ascii="Times New Roman" w:hAnsi="Times New Roman" w:cs="Times New Roman"/>
          <w:color w:val="000000"/>
          <w:sz w:val="21"/>
          <w:szCs w:val="21"/>
        </w:rPr>
        <w:t>№</w:t>
      </w:r>
      <w:r w:rsidR="00D03791" w:rsidRPr="00D03791">
        <w:rPr>
          <w:rFonts w:ascii="Times New Roman" w:hAnsi="Times New Roman" w:cs="Times New Roman"/>
          <w:color w:val="000000"/>
          <w:sz w:val="21"/>
          <w:szCs w:val="21"/>
        </w:rPr>
        <w:t xml:space="preserve"> 2 </w:t>
      </w:r>
      <w:r w:rsidR="00634D53" w:rsidRPr="00F20CFB">
        <w:rPr>
          <w:rFonts w:ascii="Calibri" w:hAnsi="Calibri" w:cs="Calibri"/>
          <w:color w:val="000000"/>
          <w:sz w:val="21"/>
          <w:szCs w:val="21"/>
        </w:rPr>
        <w:t>(при установлении ограничений)</w:t>
      </w:r>
      <w:r w:rsidR="00634D53">
        <w:rPr>
          <w:rFonts w:ascii="Times New Roman" w:hAnsi="Times New Roman" w:cs="Times New Roman"/>
          <w:color w:val="000000"/>
          <w:sz w:val="21"/>
          <w:szCs w:val="21"/>
        </w:rPr>
        <w:t xml:space="preserve"> </w:t>
      </w:r>
      <w:r w:rsidR="00D03791" w:rsidRPr="00D03791">
        <w:rPr>
          <w:rFonts w:ascii="Times New Roman" w:hAnsi="Times New Roman" w:cs="Times New Roman"/>
          <w:color w:val="000000"/>
          <w:sz w:val="21"/>
          <w:szCs w:val="21"/>
        </w:rPr>
        <w:t>к настоящему постановлению,</w:t>
      </w:r>
    </w:p>
    <w:p w14:paraId="2FB70304" w14:textId="0442C668" w:rsidR="00AE38A9" w:rsidRDefault="008970BD" w:rsidP="00D03791">
      <w:pPr>
        <w:spacing w:after="0" w:line="220" w:lineRule="exact"/>
        <w:ind w:firstLine="426"/>
        <w:jc w:val="both"/>
        <w:rPr>
          <w:rFonts w:ascii="Times New Roman" w:hAnsi="Times New Roman" w:cs="Times New Roman"/>
          <w:color w:val="000000"/>
          <w:sz w:val="21"/>
          <w:szCs w:val="21"/>
        </w:rPr>
      </w:pPr>
      <w:hyperlink r:id="rId20" w:anchor="dst102145" w:history="1">
        <w:r w:rsidR="00D03791" w:rsidRPr="00D03791">
          <w:rPr>
            <w:rStyle w:val="ae"/>
            <w:rFonts w:ascii="Times New Roman" w:hAnsi="Times New Roman" w:cs="Times New Roman"/>
            <w:sz w:val="21"/>
            <w:szCs w:val="21"/>
          </w:rPr>
          <w:t xml:space="preserve">приложении </w:t>
        </w:r>
        <w:r w:rsidR="00D03791">
          <w:rPr>
            <w:rStyle w:val="ae"/>
            <w:rFonts w:ascii="Times New Roman" w:hAnsi="Times New Roman" w:cs="Times New Roman"/>
            <w:sz w:val="21"/>
            <w:szCs w:val="21"/>
          </w:rPr>
          <w:t>№</w:t>
        </w:r>
        <w:r w:rsidR="00D03791" w:rsidRPr="00D03791">
          <w:rPr>
            <w:rStyle w:val="ae"/>
            <w:rFonts w:ascii="Times New Roman" w:hAnsi="Times New Roman" w:cs="Times New Roman"/>
            <w:sz w:val="21"/>
            <w:szCs w:val="21"/>
          </w:rPr>
          <w:t xml:space="preserve"> 3</w:t>
        </w:r>
      </w:hyperlink>
      <w:r w:rsidR="00A119CF">
        <w:rPr>
          <w:rFonts w:ascii="Times New Roman" w:hAnsi="Times New Roman" w:cs="Times New Roman"/>
          <w:color w:val="000000"/>
          <w:sz w:val="21"/>
          <w:szCs w:val="21"/>
        </w:rPr>
        <w:t xml:space="preserve"> </w:t>
      </w:r>
      <w:r w:rsidR="00634D53" w:rsidRPr="00F20CFB">
        <w:rPr>
          <w:rFonts w:cstheme="minorHAnsi"/>
          <w:color w:val="000000"/>
          <w:sz w:val="21"/>
          <w:szCs w:val="21"/>
        </w:rPr>
        <w:t>(при установлении преимуществ)</w:t>
      </w:r>
      <w:r w:rsidR="00634D53">
        <w:rPr>
          <w:rFonts w:ascii="Times New Roman" w:hAnsi="Times New Roman" w:cs="Times New Roman"/>
          <w:color w:val="000000"/>
          <w:sz w:val="21"/>
          <w:szCs w:val="21"/>
        </w:rPr>
        <w:t xml:space="preserve"> </w:t>
      </w:r>
      <w:r w:rsidR="00634D53" w:rsidRPr="00634D53">
        <w:rPr>
          <w:rFonts w:ascii="Times New Roman" w:hAnsi="Times New Roman" w:cs="Times New Roman"/>
          <w:color w:val="000000"/>
          <w:sz w:val="21"/>
          <w:szCs w:val="21"/>
        </w:rPr>
        <w:t>к настоящему постановлению</w:t>
      </w:r>
      <w:r w:rsidR="00D03791" w:rsidRPr="00D03791">
        <w:rPr>
          <w:rFonts w:ascii="Times New Roman" w:hAnsi="Times New Roman" w:cs="Times New Roman"/>
          <w:color w:val="000000"/>
          <w:sz w:val="21"/>
          <w:szCs w:val="21"/>
        </w:rPr>
        <w:t xml:space="preserve">, </w:t>
      </w:r>
    </w:p>
    <w:p w14:paraId="5C245ADF" w14:textId="41533221" w:rsidR="00D03791" w:rsidRPr="00D03791" w:rsidRDefault="00D03791" w:rsidP="00AE38A9">
      <w:pPr>
        <w:spacing w:after="0" w:line="220" w:lineRule="exact"/>
        <w:jc w:val="both"/>
        <w:rPr>
          <w:rFonts w:ascii="Times New Roman" w:hAnsi="Times New Roman" w:cs="Times New Roman"/>
          <w:color w:val="000000"/>
          <w:sz w:val="21"/>
          <w:szCs w:val="21"/>
        </w:rPr>
      </w:pPr>
      <w:r w:rsidRPr="00AE38A9">
        <w:rPr>
          <w:rFonts w:ascii="Times New Roman" w:hAnsi="Times New Roman" w:cs="Times New Roman"/>
          <w:b/>
          <w:bCs/>
          <w:color w:val="000000"/>
          <w:sz w:val="21"/>
          <w:szCs w:val="21"/>
        </w:rPr>
        <w:t>- номер реестровой записи из евразийского реестра промышленных товаров государств - членов Евразийского экономического союза</w:t>
      </w:r>
      <w:r w:rsidRPr="00D03791">
        <w:rPr>
          <w:rFonts w:ascii="Times New Roman" w:hAnsi="Times New Roman" w:cs="Times New Roman"/>
          <w:color w:val="000000"/>
          <w:sz w:val="21"/>
          <w:szCs w:val="21"/>
        </w:rPr>
        <w:t>,</w:t>
      </w:r>
      <w:r w:rsidR="00A119CF">
        <w:rPr>
          <w:rFonts w:ascii="Times New Roman" w:hAnsi="Times New Roman" w:cs="Times New Roman"/>
          <w:color w:val="000000"/>
          <w:sz w:val="21"/>
          <w:szCs w:val="21"/>
        </w:rPr>
        <w:t xml:space="preserve"> </w:t>
      </w:r>
      <w:hyperlink r:id="rId21" w:anchor="dst100068" w:history="1">
        <w:r w:rsidRPr="00D03791">
          <w:rPr>
            <w:rStyle w:val="ae"/>
            <w:rFonts w:ascii="Times New Roman" w:hAnsi="Times New Roman" w:cs="Times New Roman"/>
            <w:sz w:val="21"/>
            <w:szCs w:val="21"/>
          </w:rPr>
          <w:t>порядок</w:t>
        </w:r>
      </w:hyperlink>
      <w:r w:rsidR="00A119CF">
        <w:rPr>
          <w:rFonts w:ascii="Times New Roman" w:hAnsi="Times New Roman" w:cs="Times New Roman"/>
          <w:color w:val="000000"/>
          <w:sz w:val="21"/>
          <w:szCs w:val="21"/>
        </w:rPr>
        <w:t xml:space="preserve"> </w:t>
      </w:r>
      <w:r w:rsidRPr="00D03791">
        <w:rPr>
          <w:rFonts w:ascii="Times New Roman" w:hAnsi="Times New Roman" w:cs="Times New Roman"/>
          <w:color w:val="000000"/>
          <w:sz w:val="21"/>
          <w:szCs w:val="21"/>
        </w:rPr>
        <w:t xml:space="preserve">формирования и ведения которого устанавливается правом Евразийского экономического союза (далее - евразийский реестр промышленных товаров), </w:t>
      </w:r>
      <w:r w:rsidRPr="004F5CC5">
        <w:rPr>
          <w:rFonts w:ascii="Times New Roman" w:hAnsi="Times New Roman" w:cs="Times New Roman"/>
          <w:b/>
          <w:bCs/>
          <w:color w:val="000000"/>
          <w:sz w:val="21"/>
          <w:szCs w:val="21"/>
        </w:rPr>
        <w:t>содержащей в том числе:</w:t>
      </w:r>
    </w:p>
    <w:p w14:paraId="79BF0F80" w14:textId="2B3395A3" w:rsidR="00D03791" w:rsidRDefault="00B4114E" w:rsidP="00B4114E">
      <w:pPr>
        <w:spacing w:after="0" w:line="220" w:lineRule="exact"/>
        <w:jc w:val="both"/>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sidR="00D03791" w:rsidRPr="004D22EB">
        <w:rPr>
          <w:rFonts w:ascii="Times New Roman" w:hAnsi="Times New Roman" w:cs="Times New Roman"/>
          <w:b/>
          <w:bCs/>
          <w:color w:val="000000"/>
          <w:sz w:val="21"/>
          <w:szCs w:val="21"/>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w:t>
      </w:r>
      <w:r w:rsidR="00D03791" w:rsidRPr="00D03791">
        <w:rPr>
          <w:rFonts w:ascii="Times New Roman" w:hAnsi="Times New Roman" w:cs="Times New Roman"/>
          <w:color w:val="000000"/>
          <w:sz w:val="21"/>
          <w:szCs w:val="21"/>
        </w:rPr>
        <w:t xml:space="preserve">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7DF02170" w14:textId="77777777" w:rsidR="004F5CC5" w:rsidRPr="00D03791" w:rsidRDefault="004F5CC5" w:rsidP="00D03791">
      <w:pPr>
        <w:spacing w:after="0" w:line="220" w:lineRule="exact"/>
        <w:ind w:firstLine="426"/>
        <w:jc w:val="both"/>
        <w:rPr>
          <w:rFonts w:ascii="Times New Roman" w:hAnsi="Times New Roman" w:cs="Times New Roman"/>
          <w:color w:val="000000"/>
          <w:sz w:val="21"/>
          <w:szCs w:val="21"/>
        </w:rPr>
      </w:pPr>
    </w:p>
    <w:p w14:paraId="5B5331E5" w14:textId="26586390" w:rsidR="00D03791" w:rsidRPr="00D03791" w:rsidRDefault="00E42FB6" w:rsidP="00D03791">
      <w:pPr>
        <w:spacing w:after="0" w:line="220" w:lineRule="exact"/>
        <w:ind w:firstLine="426"/>
        <w:jc w:val="both"/>
        <w:rPr>
          <w:rFonts w:ascii="Times New Roman" w:hAnsi="Times New Roman" w:cs="Times New Roman"/>
          <w:color w:val="000000"/>
          <w:sz w:val="21"/>
          <w:szCs w:val="21"/>
        </w:rPr>
      </w:pPr>
      <w:r>
        <w:rPr>
          <w:rFonts w:ascii="Times New Roman" w:hAnsi="Times New Roman" w:cs="Times New Roman"/>
          <w:color w:val="000000"/>
          <w:sz w:val="21"/>
          <w:szCs w:val="21"/>
        </w:rPr>
        <w:t>в</w:t>
      </w:r>
      <w:r w:rsidR="00D03791" w:rsidRPr="00D03791">
        <w:rPr>
          <w:rFonts w:ascii="Times New Roman" w:hAnsi="Times New Roman" w:cs="Times New Roman"/>
          <w:color w:val="000000"/>
          <w:sz w:val="21"/>
          <w:szCs w:val="21"/>
        </w:rPr>
        <w:t>) указание в заявке на участие в закупке наименования страны происхождения товара (в случае осуществления закупки в соответствии с Федеральным </w:t>
      </w:r>
      <w:hyperlink r:id="rId22" w:history="1">
        <w:r w:rsidR="00D03791" w:rsidRPr="00D03791">
          <w:rPr>
            <w:rStyle w:val="ae"/>
            <w:rFonts w:ascii="Times New Roman" w:hAnsi="Times New Roman" w:cs="Times New Roman"/>
            <w:sz w:val="21"/>
            <w:szCs w:val="21"/>
          </w:rPr>
          <w:t>законом</w:t>
        </w:r>
      </w:hyperlink>
      <w:r w:rsidR="00D03791" w:rsidRPr="00D03791">
        <w:rPr>
          <w:rFonts w:ascii="Times New Roman" w:hAnsi="Times New Roman" w:cs="Times New Roman"/>
          <w:color w:val="000000"/>
          <w:sz w:val="21"/>
          <w:szCs w:val="21"/>
        </w:rPr>
        <w:t> "О контрактной системе в сфере закупок товаров, работ, услуг для обеспечения государственных и муниципальных нужд"), такое указание осуществляется в соответствии с </w:t>
      </w:r>
      <w:hyperlink r:id="rId23" w:anchor="dst2344" w:history="1">
        <w:r w:rsidR="00D03791" w:rsidRPr="00D03791">
          <w:rPr>
            <w:rStyle w:val="ae"/>
            <w:rFonts w:ascii="Times New Roman" w:hAnsi="Times New Roman" w:cs="Times New Roman"/>
            <w:sz w:val="21"/>
            <w:szCs w:val="21"/>
          </w:rPr>
          <w:t>подпунктом "б" пункта 2 части 1 статьи 43</w:t>
        </w:r>
      </w:hyperlink>
      <w:r w:rsidR="00D03791" w:rsidRPr="00D03791">
        <w:rPr>
          <w:rFonts w:ascii="Times New Roman" w:hAnsi="Times New Roman" w:cs="Times New Roman"/>
          <w:color w:val="000000"/>
          <w:sz w:val="21"/>
          <w:szCs w:val="21"/>
        </w:rPr>
        <w:t> указанного Федерального закона:</w:t>
      </w:r>
    </w:p>
    <w:p w14:paraId="21AE12A2" w14:textId="2B3B3AB2" w:rsidR="00D03791" w:rsidRPr="00D03791" w:rsidRDefault="00D03791" w:rsidP="00D03791">
      <w:pPr>
        <w:spacing w:after="0" w:line="220" w:lineRule="exact"/>
        <w:ind w:firstLine="426"/>
        <w:jc w:val="both"/>
        <w:rPr>
          <w:rFonts w:ascii="Times New Roman" w:hAnsi="Times New Roman" w:cs="Times New Roman"/>
          <w:color w:val="000000"/>
          <w:sz w:val="21"/>
          <w:szCs w:val="21"/>
        </w:rPr>
      </w:pPr>
      <w:r w:rsidRPr="00D03791">
        <w:rPr>
          <w:rFonts w:ascii="Times New Roman" w:hAnsi="Times New Roman" w:cs="Times New Roman"/>
          <w:color w:val="000000"/>
          <w:sz w:val="21"/>
          <w:szCs w:val="21"/>
        </w:rPr>
        <w:t>для подтверждения происхождения товаров из Российской Федерации, не указанных в </w:t>
      </w:r>
      <w:hyperlink r:id="rId24" w:anchor="dst100290" w:history="1">
        <w:r w:rsidRPr="00D03791">
          <w:rPr>
            <w:rStyle w:val="ae"/>
            <w:rFonts w:ascii="Times New Roman" w:hAnsi="Times New Roman" w:cs="Times New Roman"/>
            <w:sz w:val="21"/>
            <w:szCs w:val="21"/>
          </w:rPr>
          <w:t>позициях 1</w:t>
        </w:r>
      </w:hyperlink>
      <w:r w:rsidRPr="00D03791">
        <w:rPr>
          <w:rFonts w:ascii="Times New Roman" w:hAnsi="Times New Roman" w:cs="Times New Roman"/>
          <w:color w:val="000000"/>
          <w:sz w:val="21"/>
          <w:szCs w:val="21"/>
        </w:rPr>
        <w:t> - </w:t>
      </w:r>
      <w:hyperlink r:id="rId25" w:anchor="dst100725" w:history="1">
        <w:r w:rsidRPr="00D03791">
          <w:rPr>
            <w:rStyle w:val="ae"/>
            <w:rFonts w:ascii="Times New Roman" w:hAnsi="Times New Roman" w:cs="Times New Roman"/>
            <w:sz w:val="21"/>
            <w:szCs w:val="21"/>
          </w:rPr>
          <w:t>14</w:t>
        </w:r>
        <w:r w:rsidR="004F5CC5">
          <w:rPr>
            <w:rStyle w:val="ae"/>
            <w:rFonts w:ascii="Times New Roman" w:hAnsi="Times New Roman" w:cs="Times New Roman"/>
            <w:sz w:val="21"/>
            <w:szCs w:val="21"/>
          </w:rPr>
          <w:t>5</w:t>
        </w:r>
      </w:hyperlink>
      <w:r w:rsidRPr="00D03791">
        <w:rPr>
          <w:rFonts w:ascii="Times New Roman" w:hAnsi="Times New Roman" w:cs="Times New Roman"/>
          <w:color w:val="000000"/>
          <w:sz w:val="21"/>
          <w:szCs w:val="21"/>
        </w:rPr>
        <w:t xml:space="preserve"> приложения </w:t>
      </w:r>
      <w:r w:rsidR="006A7B8E">
        <w:rPr>
          <w:rFonts w:ascii="Times New Roman" w:hAnsi="Times New Roman" w:cs="Times New Roman"/>
          <w:color w:val="000000"/>
          <w:sz w:val="21"/>
          <w:szCs w:val="21"/>
        </w:rPr>
        <w:t>№</w:t>
      </w:r>
      <w:r w:rsidRPr="00D03791">
        <w:rPr>
          <w:rFonts w:ascii="Times New Roman" w:hAnsi="Times New Roman" w:cs="Times New Roman"/>
          <w:color w:val="000000"/>
          <w:sz w:val="21"/>
          <w:szCs w:val="21"/>
        </w:rPr>
        <w:t xml:space="preserve"> 1 к настоящему постановлению, </w:t>
      </w:r>
      <w:hyperlink r:id="rId26" w:anchor="dst100747" w:history="1">
        <w:r w:rsidRPr="00D03791">
          <w:rPr>
            <w:rStyle w:val="ae"/>
            <w:rFonts w:ascii="Times New Roman" w:hAnsi="Times New Roman" w:cs="Times New Roman"/>
            <w:sz w:val="21"/>
            <w:szCs w:val="21"/>
          </w:rPr>
          <w:t>позициях 1</w:t>
        </w:r>
      </w:hyperlink>
      <w:r w:rsidRPr="00D03791">
        <w:rPr>
          <w:rFonts w:ascii="Times New Roman" w:hAnsi="Times New Roman" w:cs="Times New Roman"/>
          <w:color w:val="000000"/>
          <w:sz w:val="21"/>
          <w:szCs w:val="21"/>
        </w:rPr>
        <w:t> - </w:t>
      </w:r>
      <w:hyperlink r:id="rId27" w:history="1">
        <w:r w:rsidRPr="00D03791">
          <w:rPr>
            <w:rStyle w:val="ae"/>
            <w:rFonts w:ascii="Times New Roman" w:hAnsi="Times New Roman" w:cs="Times New Roman"/>
            <w:sz w:val="21"/>
            <w:szCs w:val="21"/>
          </w:rPr>
          <w:t>433</w:t>
        </w:r>
      </w:hyperlink>
      <w:r w:rsidRPr="00D03791">
        <w:rPr>
          <w:rFonts w:ascii="Times New Roman" w:hAnsi="Times New Roman" w:cs="Times New Roman"/>
          <w:color w:val="000000"/>
          <w:sz w:val="21"/>
          <w:szCs w:val="21"/>
        </w:rPr>
        <w:t xml:space="preserve"> приложения </w:t>
      </w:r>
      <w:r w:rsidR="006A7B8E">
        <w:rPr>
          <w:rFonts w:ascii="Times New Roman" w:hAnsi="Times New Roman" w:cs="Times New Roman"/>
          <w:color w:val="000000"/>
          <w:sz w:val="21"/>
          <w:szCs w:val="21"/>
        </w:rPr>
        <w:t>№</w:t>
      </w:r>
      <w:r w:rsidRPr="00D03791">
        <w:rPr>
          <w:rFonts w:ascii="Times New Roman" w:hAnsi="Times New Roman" w:cs="Times New Roman"/>
          <w:color w:val="000000"/>
          <w:sz w:val="21"/>
          <w:szCs w:val="21"/>
        </w:rPr>
        <w:t xml:space="preserve"> 2 к настоящему постановлению;</w:t>
      </w:r>
    </w:p>
    <w:p w14:paraId="2E0D8EAB" w14:textId="26CE866F" w:rsidR="00D03791" w:rsidRPr="00D03791" w:rsidRDefault="00D03791" w:rsidP="00D03791">
      <w:pPr>
        <w:spacing w:after="0" w:line="220" w:lineRule="exact"/>
        <w:ind w:firstLine="426"/>
        <w:jc w:val="both"/>
        <w:rPr>
          <w:rFonts w:ascii="Times New Roman" w:hAnsi="Times New Roman" w:cs="Times New Roman"/>
          <w:color w:val="000000"/>
          <w:sz w:val="21"/>
          <w:szCs w:val="21"/>
        </w:rPr>
      </w:pPr>
      <w:r w:rsidRPr="00D03791">
        <w:rPr>
          <w:rFonts w:ascii="Times New Roman" w:hAnsi="Times New Roman" w:cs="Times New Roman"/>
          <w:color w:val="000000"/>
          <w:sz w:val="21"/>
          <w:szCs w:val="21"/>
        </w:rPr>
        <w:t>для подтверждения происхождения товара из иностранного государства, за исключением предусмотренных настоящим пунктом случаев, при которых предусмотрены иные информация и документы, подтверждающие происхождение товара из государств - членов Евразийского экономического союза</w:t>
      </w:r>
      <w:r w:rsidR="00E42FB6">
        <w:rPr>
          <w:rFonts w:ascii="Times New Roman" w:hAnsi="Times New Roman" w:cs="Times New Roman"/>
          <w:color w:val="000000"/>
          <w:sz w:val="21"/>
          <w:szCs w:val="21"/>
        </w:rPr>
        <w:t>.</w:t>
      </w:r>
    </w:p>
    <w:p w14:paraId="68F59BF4" w14:textId="7DE6ED36" w:rsidR="00CC75F4" w:rsidRDefault="00CC75F4" w:rsidP="00D03791">
      <w:pPr>
        <w:spacing w:after="0" w:line="220" w:lineRule="exact"/>
        <w:ind w:firstLine="426"/>
        <w:jc w:val="both"/>
        <w:rPr>
          <w:rFonts w:ascii="Times New Roman" w:hAnsi="Times New Roman" w:cs="Times New Roman"/>
          <w:color w:val="000000"/>
          <w:sz w:val="21"/>
          <w:szCs w:val="21"/>
        </w:rPr>
      </w:pPr>
    </w:p>
    <w:p w14:paraId="4FC9C860" w14:textId="4A744A87" w:rsidR="00CC75F4" w:rsidRPr="00CC75F4" w:rsidRDefault="00CC75F4" w:rsidP="00D03791">
      <w:pPr>
        <w:spacing w:after="0" w:line="220" w:lineRule="exact"/>
        <w:ind w:firstLine="426"/>
        <w:jc w:val="both"/>
        <w:rPr>
          <w:rFonts w:ascii="Calibri" w:hAnsi="Calibri" w:cs="Times New Roman"/>
          <w:b/>
          <w:bCs/>
          <w:color w:val="000000"/>
          <w:sz w:val="21"/>
          <w:szCs w:val="21"/>
        </w:rPr>
      </w:pPr>
      <w:r w:rsidRPr="00CC75F4">
        <w:rPr>
          <w:rFonts w:ascii="Calibri" w:hAnsi="Calibri" w:cs="Times New Roman"/>
          <w:b/>
          <w:bCs/>
          <w:color w:val="002060"/>
          <w:sz w:val="21"/>
          <w:szCs w:val="21"/>
        </w:rPr>
        <w:t>Инструкция по заполнению сведений о потребительских характеристиках Товарах, Работах, Услугах (далее сокр.  – Товар) и прочих существенных услови</w:t>
      </w:r>
      <w:r w:rsidR="00475F26">
        <w:rPr>
          <w:rFonts w:ascii="Calibri" w:hAnsi="Calibri" w:cs="Times New Roman"/>
          <w:b/>
          <w:bCs/>
          <w:color w:val="002060"/>
          <w:sz w:val="21"/>
          <w:szCs w:val="21"/>
        </w:rPr>
        <w:t>й</w:t>
      </w:r>
      <w:r w:rsidRPr="00CC75F4">
        <w:rPr>
          <w:rFonts w:ascii="Calibri" w:hAnsi="Calibri" w:cs="Times New Roman"/>
          <w:b/>
          <w:bCs/>
          <w:color w:val="002060"/>
          <w:sz w:val="21"/>
          <w:szCs w:val="21"/>
        </w:rPr>
        <w:t xml:space="preserve"> выполнения обязательств по Договору:</w:t>
      </w:r>
    </w:p>
    <w:p w14:paraId="226832AE" w14:textId="49E3333F" w:rsidR="00F31A22" w:rsidRPr="0097046F" w:rsidRDefault="00F31A22" w:rsidP="00D03791">
      <w:pPr>
        <w:spacing w:after="0" w:line="220" w:lineRule="exact"/>
        <w:ind w:firstLine="426"/>
        <w:jc w:val="both"/>
        <w:rPr>
          <w:rFonts w:ascii="Times New Roman" w:hAnsi="Times New Roman" w:cs="Times New Roman"/>
          <w:color w:val="000000"/>
          <w:sz w:val="21"/>
          <w:szCs w:val="21"/>
        </w:rPr>
      </w:pPr>
      <w:r w:rsidRPr="0097046F">
        <w:rPr>
          <w:rFonts w:ascii="Times New Roman" w:hAnsi="Times New Roman" w:cs="Times New Roman"/>
          <w:color w:val="000000"/>
          <w:sz w:val="21"/>
          <w:szCs w:val="21"/>
        </w:rPr>
        <w:t xml:space="preserve">Информация, предоставляемая в заявке, по своему содержанию должна соответствовать </w:t>
      </w:r>
      <w:r w:rsidR="00531A32">
        <w:rPr>
          <w:rFonts w:ascii="Times New Roman" w:hAnsi="Times New Roman" w:cs="Times New Roman"/>
          <w:color w:val="000000"/>
          <w:sz w:val="21"/>
          <w:szCs w:val="21"/>
        </w:rPr>
        <w:t xml:space="preserve">в т.ч. </w:t>
      </w:r>
      <w:r w:rsidRPr="0097046F">
        <w:rPr>
          <w:rFonts w:ascii="Times New Roman" w:hAnsi="Times New Roman" w:cs="Times New Roman"/>
          <w:color w:val="000000"/>
          <w:sz w:val="21"/>
          <w:szCs w:val="21"/>
        </w:rPr>
        <w:t>требованиям, приведённым в Описании объекта закупки</w:t>
      </w:r>
      <w:r w:rsidR="00CC75F4">
        <w:rPr>
          <w:rFonts w:ascii="Times New Roman" w:hAnsi="Times New Roman" w:cs="Times New Roman"/>
          <w:color w:val="000000"/>
          <w:sz w:val="21"/>
          <w:szCs w:val="21"/>
        </w:rPr>
        <w:t xml:space="preserve"> </w:t>
      </w:r>
      <w:r w:rsidRPr="0097046F">
        <w:rPr>
          <w:rFonts w:ascii="Times New Roman" w:hAnsi="Times New Roman" w:cs="Times New Roman"/>
          <w:color w:val="000000"/>
          <w:sz w:val="21"/>
          <w:szCs w:val="21"/>
        </w:rPr>
        <w:t xml:space="preserve">– его </w:t>
      </w:r>
      <w:r w:rsidR="00475F26">
        <w:rPr>
          <w:rFonts w:ascii="Times New Roman" w:hAnsi="Times New Roman" w:cs="Times New Roman"/>
          <w:color w:val="000000"/>
          <w:sz w:val="21"/>
          <w:szCs w:val="21"/>
        </w:rPr>
        <w:t>одиннадцатой</w:t>
      </w:r>
      <w:r w:rsidRPr="0097046F">
        <w:rPr>
          <w:rFonts w:ascii="Times New Roman" w:hAnsi="Times New Roman" w:cs="Times New Roman"/>
          <w:color w:val="000000"/>
          <w:sz w:val="21"/>
          <w:szCs w:val="21"/>
        </w:rPr>
        <w:t xml:space="preserve"> части.</w:t>
      </w:r>
    </w:p>
    <w:p w14:paraId="126CFF87" w14:textId="77777777" w:rsidR="00F31A22" w:rsidRPr="0097046F" w:rsidRDefault="00F31A22" w:rsidP="00D03791">
      <w:pPr>
        <w:spacing w:after="0" w:line="220" w:lineRule="exact"/>
        <w:ind w:firstLine="426"/>
        <w:jc w:val="both"/>
        <w:rPr>
          <w:rFonts w:ascii="Times New Roman" w:hAnsi="Times New Roman" w:cs="Times New Roman"/>
          <w:color w:val="000000"/>
          <w:sz w:val="21"/>
          <w:szCs w:val="21"/>
        </w:rPr>
      </w:pPr>
      <w:r w:rsidRPr="0097046F">
        <w:rPr>
          <w:rFonts w:ascii="Times New Roman" w:hAnsi="Times New Roman" w:cs="Times New Roman"/>
          <w:color w:val="000000"/>
          <w:sz w:val="21"/>
          <w:szCs w:val="21"/>
        </w:rPr>
        <w:t>Указание на товарный знак (его словесное обозначение) (при наличии) или торговую марку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к использованию товара должно осуществляться по каждой отдельной позиции (отдельному наименованию), указанной в Описании объекта закупки.</w:t>
      </w:r>
    </w:p>
    <w:p w14:paraId="7A938800" w14:textId="43FF3F6F" w:rsidR="00F31A22" w:rsidRPr="0097046F" w:rsidRDefault="00F31A22" w:rsidP="00D03791">
      <w:pPr>
        <w:spacing w:after="0" w:line="220" w:lineRule="exact"/>
        <w:ind w:firstLine="426"/>
        <w:jc w:val="both"/>
        <w:rPr>
          <w:rFonts w:ascii="Times New Roman" w:hAnsi="Times New Roman" w:cs="Times New Roman"/>
          <w:color w:val="000000"/>
          <w:sz w:val="21"/>
          <w:szCs w:val="21"/>
        </w:rPr>
      </w:pPr>
      <w:r w:rsidRPr="0097046F">
        <w:rPr>
          <w:rFonts w:ascii="Times New Roman" w:hAnsi="Times New Roman" w:cs="Times New Roman"/>
          <w:color w:val="000000"/>
          <w:sz w:val="21"/>
          <w:szCs w:val="21"/>
        </w:rPr>
        <w:t>Показатели Товара – это показатели, позволяющие определить соответствие предлагаемого Товара требованиям Заказчика, установленным в Извещении. Показатели Товара содержатся в части</w:t>
      </w:r>
      <w:r w:rsidR="007B431C">
        <w:rPr>
          <w:rFonts w:ascii="Times New Roman" w:hAnsi="Times New Roman" w:cs="Times New Roman"/>
          <w:color w:val="000000"/>
          <w:sz w:val="21"/>
          <w:szCs w:val="21"/>
        </w:rPr>
        <w:t xml:space="preserve"> Извещения</w:t>
      </w:r>
      <w:r w:rsidRPr="0097046F">
        <w:rPr>
          <w:rFonts w:ascii="Times New Roman" w:hAnsi="Times New Roman" w:cs="Times New Roman"/>
          <w:color w:val="000000"/>
          <w:sz w:val="21"/>
          <w:szCs w:val="21"/>
        </w:rPr>
        <w:t xml:space="preserve"> </w:t>
      </w:r>
      <w:r w:rsidR="00CC75F4">
        <w:rPr>
          <w:rFonts w:ascii="Times New Roman" w:hAnsi="Times New Roman" w:cs="Times New Roman"/>
          <w:color w:val="000000"/>
          <w:sz w:val="21"/>
          <w:szCs w:val="21"/>
        </w:rPr>
        <w:t>1</w:t>
      </w:r>
      <w:r w:rsidR="00475F26">
        <w:rPr>
          <w:rFonts w:ascii="Times New Roman" w:hAnsi="Times New Roman" w:cs="Times New Roman"/>
          <w:color w:val="000000"/>
          <w:sz w:val="21"/>
          <w:szCs w:val="21"/>
        </w:rPr>
        <w:t>1</w:t>
      </w:r>
      <w:r w:rsidR="007B431C">
        <w:rPr>
          <w:rFonts w:ascii="Times New Roman" w:hAnsi="Times New Roman" w:cs="Times New Roman"/>
          <w:color w:val="000000"/>
          <w:sz w:val="21"/>
          <w:szCs w:val="21"/>
        </w:rPr>
        <w:t>.</w:t>
      </w:r>
      <w:r w:rsidRPr="0097046F">
        <w:rPr>
          <w:rFonts w:ascii="Times New Roman" w:hAnsi="Times New Roman" w:cs="Times New Roman"/>
          <w:color w:val="000000"/>
          <w:sz w:val="21"/>
          <w:szCs w:val="21"/>
        </w:rPr>
        <w:t xml:space="preserve"> </w:t>
      </w:r>
      <w:r w:rsidR="00475F26">
        <w:rPr>
          <w:rFonts w:ascii="Times New Roman" w:hAnsi="Times New Roman" w:cs="Times New Roman"/>
          <w:color w:val="000000"/>
          <w:sz w:val="21"/>
          <w:szCs w:val="21"/>
        </w:rPr>
        <w:t>Техническое задание на поставку товаров</w:t>
      </w:r>
      <w:r w:rsidRPr="0097046F">
        <w:rPr>
          <w:rFonts w:ascii="Times New Roman" w:hAnsi="Times New Roman" w:cs="Times New Roman"/>
          <w:color w:val="000000"/>
          <w:sz w:val="21"/>
          <w:szCs w:val="21"/>
        </w:rPr>
        <w:t>.</w:t>
      </w:r>
    </w:p>
    <w:p w14:paraId="08D55D6B" w14:textId="77777777" w:rsidR="00F31A22" w:rsidRPr="0097046F" w:rsidRDefault="00F31A22" w:rsidP="00D03791">
      <w:pPr>
        <w:spacing w:after="0" w:line="220" w:lineRule="exact"/>
        <w:ind w:firstLine="426"/>
        <w:jc w:val="both"/>
        <w:rPr>
          <w:rFonts w:ascii="Times New Roman" w:hAnsi="Times New Roman" w:cs="Times New Roman"/>
          <w:color w:val="000000"/>
          <w:sz w:val="21"/>
          <w:szCs w:val="21"/>
        </w:rPr>
      </w:pPr>
      <w:r w:rsidRPr="0097046F">
        <w:rPr>
          <w:rFonts w:ascii="Times New Roman" w:hAnsi="Times New Roman" w:cs="Times New Roman"/>
          <w:color w:val="000000"/>
          <w:sz w:val="21"/>
          <w:szCs w:val="21"/>
        </w:rPr>
        <w:t>К показателям Товара относятся: наименование, функциональные характеристики (потребительские свойства), технические, качественные, количественные характеристики, эксплуатационные характеристики товара (в т.ч. это может быть дизайн товара), размеры и вес товара, иные показатели (связанные с определением соответствия предлагаемых товаров установленным Заказчиком требованиям).</w:t>
      </w:r>
    </w:p>
    <w:p w14:paraId="7C6D7742" w14:textId="77777777" w:rsidR="00F31A22" w:rsidRPr="0097046F" w:rsidRDefault="00F31A22" w:rsidP="00D03791">
      <w:pPr>
        <w:spacing w:after="0" w:line="220" w:lineRule="exact"/>
        <w:ind w:firstLine="426"/>
        <w:jc w:val="both"/>
        <w:rPr>
          <w:rFonts w:ascii="Times New Roman" w:hAnsi="Times New Roman" w:cs="Times New Roman"/>
          <w:color w:val="000000"/>
          <w:sz w:val="21"/>
          <w:szCs w:val="21"/>
        </w:rPr>
      </w:pPr>
      <w:r w:rsidRPr="0097046F">
        <w:rPr>
          <w:rFonts w:ascii="Times New Roman" w:hAnsi="Times New Roman" w:cs="Times New Roman"/>
          <w:color w:val="000000"/>
          <w:sz w:val="21"/>
          <w:szCs w:val="21"/>
        </w:rPr>
        <w:t>При этом показатели предлагаемого Товара – это показатели, которые однозначно идентифицируют товар, его размерные и качественные характеристики, являются контрольными при приемке товара, не могут иметь двух и более значений (за исключением случаев, установленных Извещением), не должны допускать двусмысленных толкований (обозначений).</w:t>
      </w:r>
    </w:p>
    <w:p w14:paraId="0E851152" w14:textId="77777777" w:rsidR="00F31A22" w:rsidRDefault="00F31A22" w:rsidP="00D03791">
      <w:pPr>
        <w:spacing w:after="0" w:line="220" w:lineRule="exact"/>
        <w:ind w:firstLine="426"/>
        <w:jc w:val="both"/>
        <w:rPr>
          <w:rFonts w:ascii="Times New Roman" w:hAnsi="Times New Roman" w:cs="Times New Roman"/>
          <w:color w:val="000000"/>
          <w:sz w:val="21"/>
          <w:szCs w:val="21"/>
        </w:rPr>
      </w:pPr>
    </w:p>
    <w:p w14:paraId="282566BD" w14:textId="209B5B88"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Все представленные в составе заявки Участником закупки сведения, информация и документы, относящиеся непосредственно к Товару, описывающие показатели, связанные с определением соответствия предлагаемых Товаров установленным Извещением требованиям, и условиям его поставки, являются показателями Товара</w:t>
      </w:r>
      <w:r w:rsidR="00475F26">
        <w:rPr>
          <w:rFonts w:ascii="Times New Roman" w:hAnsi="Times New Roman" w:cs="Times New Roman"/>
          <w:color w:val="000000"/>
          <w:sz w:val="21"/>
          <w:szCs w:val="21"/>
        </w:rPr>
        <w:t>, в т.ч. существенные условия исполнения договора</w:t>
      </w:r>
      <w:r w:rsidRPr="00BC6C43">
        <w:rPr>
          <w:rFonts w:ascii="Times New Roman" w:hAnsi="Times New Roman" w:cs="Times New Roman"/>
          <w:color w:val="000000"/>
          <w:sz w:val="21"/>
          <w:szCs w:val="21"/>
        </w:rPr>
        <w:t>.</w:t>
      </w:r>
    </w:p>
    <w:p w14:paraId="3DE331CF" w14:textId="2AACE4F5" w:rsidR="00AA6E5B"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Сведения, которые включаются в заявку на участие в закупке, не должны допускать двойного толкования, а также должны отсутствовать неопределенности в описании Товаров (работ, услуг) фразы: "должен быть", "может быть", "не должен", "и так далее", "или эквивалент", "или аналог", "не менее", "не более", также не допускаются пустые ячейки на месте значений показателей и удаление показателей. Если в тексте вышеуказанных сведений Участником закупки используются сокращения, нестандартные термины, то должна быть приведена их расшифровка в списке терминов и определений.</w:t>
      </w:r>
    </w:p>
    <w:p w14:paraId="4482A099" w14:textId="77777777" w:rsidR="007B431C" w:rsidRPr="00BC6C43" w:rsidRDefault="007B431C" w:rsidP="00D03791">
      <w:pPr>
        <w:spacing w:after="0" w:line="220" w:lineRule="exact"/>
        <w:ind w:firstLine="426"/>
        <w:jc w:val="both"/>
        <w:rPr>
          <w:rFonts w:ascii="Times New Roman" w:hAnsi="Times New Roman" w:cs="Times New Roman"/>
          <w:color w:val="000000"/>
          <w:sz w:val="21"/>
          <w:szCs w:val="21"/>
        </w:rPr>
      </w:pPr>
    </w:p>
    <w:p w14:paraId="4FFAA12C" w14:textId="74271BA6" w:rsidR="00AA6E5B"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В случае указания значений показателей, равными по смыслу "значение должно быть в диапазоне", Участник закупки должен указать одно значение показателя, соответствующ</w:t>
      </w:r>
      <w:r w:rsidR="00C65793">
        <w:rPr>
          <w:rFonts w:ascii="Times New Roman" w:hAnsi="Times New Roman" w:cs="Times New Roman"/>
          <w:color w:val="000000"/>
          <w:sz w:val="21"/>
          <w:szCs w:val="21"/>
        </w:rPr>
        <w:t>ее</w:t>
      </w:r>
      <w:r w:rsidRPr="00BC6C43">
        <w:rPr>
          <w:rFonts w:ascii="Times New Roman" w:hAnsi="Times New Roman" w:cs="Times New Roman"/>
          <w:color w:val="000000"/>
          <w:sz w:val="21"/>
          <w:szCs w:val="21"/>
        </w:rPr>
        <w:t xml:space="preserve"> требуемому диапазону значений. </w:t>
      </w:r>
      <w:r w:rsidRPr="00096E19">
        <w:rPr>
          <w:rFonts w:ascii="Times New Roman" w:hAnsi="Times New Roman" w:cs="Times New Roman"/>
          <w:color w:val="000000"/>
          <w:sz w:val="21"/>
          <w:szCs w:val="21"/>
        </w:rPr>
        <w:t>Указанные характеристики Товара с применением</w:t>
      </w:r>
      <w:r w:rsidR="0006000C">
        <w:rPr>
          <w:rFonts w:ascii="Times New Roman" w:hAnsi="Times New Roman" w:cs="Times New Roman"/>
          <w:color w:val="000000"/>
          <w:sz w:val="21"/>
          <w:szCs w:val="21"/>
        </w:rPr>
        <w:t xml:space="preserve"> конструкции</w:t>
      </w:r>
      <w:r w:rsidRPr="00096E19">
        <w:rPr>
          <w:rFonts w:ascii="Times New Roman" w:hAnsi="Times New Roman" w:cs="Times New Roman"/>
          <w:color w:val="000000"/>
          <w:sz w:val="21"/>
          <w:szCs w:val="21"/>
        </w:rPr>
        <w:t xml:space="preserve"> </w:t>
      </w:r>
      <w:r w:rsidR="0006000C" w:rsidRPr="0006000C">
        <w:rPr>
          <w:rFonts w:ascii="Times New Roman" w:hAnsi="Times New Roman" w:cs="Times New Roman"/>
          <w:color w:val="000000"/>
          <w:sz w:val="21"/>
          <w:szCs w:val="21"/>
        </w:rPr>
        <w:t>‘</w:t>
      </w:r>
      <w:r w:rsidR="0006000C" w:rsidRPr="0006000C">
        <w:rPr>
          <w:rFonts w:ascii="Times New Roman" w:hAnsi="Times New Roman" w:cs="Times New Roman"/>
          <w:i/>
          <w:iCs/>
          <w:color w:val="000000"/>
          <w:sz w:val="21"/>
          <w:szCs w:val="21"/>
        </w:rPr>
        <w:t>значение</w:t>
      </w:r>
      <w:r w:rsidR="0006000C" w:rsidRPr="0006000C">
        <w:rPr>
          <w:rFonts w:ascii="Times New Roman" w:hAnsi="Times New Roman" w:cs="Times New Roman"/>
          <w:color w:val="000000"/>
          <w:sz w:val="21"/>
          <w:szCs w:val="21"/>
        </w:rPr>
        <w:t xml:space="preserve">’ [± </w:t>
      </w:r>
      <w:r w:rsidR="0006000C" w:rsidRPr="0006000C">
        <w:rPr>
          <w:rFonts w:ascii="Times New Roman" w:hAnsi="Times New Roman" w:cs="Times New Roman"/>
          <w:i/>
          <w:iCs/>
          <w:color w:val="000000"/>
          <w:sz w:val="21"/>
          <w:szCs w:val="21"/>
        </w:rPr>
        <w:t>‘число или процент допустимого отклонения’</w:t>
      </w:r>
      <w:r w:rsidR="0006000C" w:rsidRPr="0006000C">
        <w:rPr>
          <w:rFonts w:ascii="Times New Roman" w:hAnsi="Times New Roman" w:cs="Times New Roman"/>
          <w:color w:val="000000"/>
          <w:sz w:val="21"/>
          <w:szCs w:val="21"/>
        </w:rPr>
        <w:t>]</w:t>
      </w:r>
      <w:r w:rsidR="0006000C">
        <w:rPr>
          <w:rFonts w:ascii="Times New Roman" w:hAnsi="Times New Roman" w:cs="Times New Roman"/>
          <w:color w:val="000000"/>
          <w:sz w:val="21"/>
          <w:szCs w:val="21"/>
        </w:rPr>
        <w:t xml:space="preserve"> </w:t>
      </w:r>
      <w:r w:rsidR="007F7386">
        <w:rPr>
          <w:rFonts w:ascii="Times New Roman" w:hAnsi="Times New Roman" w:cs="Times New Roman"/>
          <w:color w:val="000000"/>
          <w:sz w:val="21"/>
          <w:szCs w:val="21"/>
        </w:rPr>
        <w:t xml:space="preserve">либо </w:t>
      </w:r>
      <w:r w:rsidRPr="00096E19">
        <w:rPr>
          <w:rFonts w:ascii="Times New Roman" w:hAnsi="Times New Roman" w:cs="Times New Roman"/>
          <w:color w:val="000000"/>
          <w:sz w:val="21"/>
          <w:szCs w:val="21"/>
        </w:rPr>
        <w:t>словосочетаний "от" и</w:t>
      </w:r>
      <w:r>
        <w:rPr>
          <w:rFonts w:ascii="Times New Roman" w:hAnsi="Times New Roman" w:cs="Times New Roman"/>
          <w:color w:val="000000"/>
          <w:sz w:val="21"/>
          <w:szCs w:val="21"/>
        </w:rPr>
        <w:t>/или</w:t>
      </w:r>
      <w:r w:rsidRPr="00096E19">
        <w:rPr>
          <w:rFonts w:ascii="Times New Roman" w:hAnsi="Times New Roman" w:cs="Times New Roman"/>
          <w:color w:val="000000"/>
          <w:sz w:val="21"/>
          <w:szCs w:val="21"/>
        </w:rPr>
        <w:t xml:space="preserve"> "до" и без сопровождения слов</w:t>
      </w:r>
      <w:r w:rsidR="007F7386">
        <w:rPr>
          <w:rFonts w:ascii="Times New Roman" w:hAnsi="Times New Roman" w:cs="Times New Roman"/>
          <w:color w:val="000000"/>
          <w:sz w:val="21"/>
          <w:szCs w:val="21"/>
        </w:rPr>
        <w:t>ом</w:t>
      </w:r>
      <w:r w:rsidRPr="00096E19">
        <w:rPr>
          <w:rFonts w:ascii="Times New Roman" w:hAnsi="Times New Roman" w:cs="Times New Roman"/>
          <w:color w:val="000000"/>
          <w:sz w:val="21"/>
          <w:szCs w:val="21"/>
        </w:rPr>
        <w:t xml:space="preserve"> "диапазон" или его производных в наименовании параметра, означают диапазон допустимых значений, из которого необходимо выбрать</w:t>
      </w:r>
      <w:r w:rsidR="003E3D47">
        <w:rPr>
          <w:rFonts w:ascii="Times New Roman" w:hAnsi="Times New Roman" w:cs="Times New Roman"/>
          <w:color w:val="000000"/>
          <w:sz w:val="21"/>
          <w:szCs w:val="21"/>
        </w:rPr>
        <w:t xml:space="preserve"> значение</w:t>
      </w:r>
      <w:r w:rsidRPr="00096E19">
        <w:rPr>
          <w:rFonts w:ascii="Times New Roman" w:hAnsi="Times New Roman" w:cs="Times New Roman"/>
          <w:color w:val="000000"/>
          <w:sz w:val="21"/>
          <w:szCs w:val="21"/>
        </w:rPr>
        <w:t xml:space="preserve"> показател</w:t>
      </w:r>
      <w:r w:rsidR="003E3D47">
        <w:rPr>
          <w:rFonts w:ascii="Times New Roman" w:hAnsi="Times New Roman" w:cs="Times New Roman"/>
          <w:color w:val="000000"/>
          <w:sz w:val="21"/>
          <w:szCs w:val="21"/>
        </w:rPr>
        <w:t>я</w:t>
      </w:r>
      <w:r w:rsidRPr="00096E19">
        <w:rPr>
          <w:rFonts w:ascii="Times New Roman" w:hAnsi="Times New Roman" w:cs="Times New Roman"/>
          <w:color w:val="000000"/>
          <w:sz w:val="21"/>
          <w:szCs w:val="21"/>
        </w:rPr>
        <w:t xml:space="preserve"> в пределах этого диапазона, включая граничные значения</w:t>
      </w:r>
      <w:r>
        <w:rPr>
          <w:rFonts w:ascii="Times New Roman" w:hAnsi="Times New Roman" w:cs="Times New Roman"/>
          <w:color w:val="000000"/>
          <w:sz w:val="21"/>
          <w:szCs w:val="21"/>
        </w:rPr>
        <w:t>; а</w:t>
      </w:r>
      <w:r w:rsidRPr="00BC6C43">
        <w:rPr>
          <w:rFonts w:ascii="Times New Roman" w:hAnsi="Times New Roman" w:cs="Times New Roman"/>
          <w:color w:val="000000"/>
          <w:sz w:val="21"/>
          <w:szCs w:val="21"/>
        </w:rPr>
        <w:t xml:space="preserve"> в случае указания </w:t>
      </w:r>
      <w:r>
        <w:rPr>
          <w:rFonts w:ascii="Times New Roman" w:hAnsi="Times New Roman" w:cs="Times New Roman"/>
          <w:color w:val="000000"/>
          <w:sz w:val="21"/>
          <w:szCs w:val="21"/>
        </w:rPr>
        <w:t xml:space="preserve">таких </w:t>
      </w:r>
      <w:r w:rsidRPr="00BC6C43">
        <w:rPr>
          <w:rFonts w:ascii="Times New Roman" w:hAnsi="Times New Roman" w:cs="Times New Roman"/>
          <w:color w:val="000000"/>
          <w:sz w:val="21"/>
          <w:szCs w:val="21"/>
        </w:rPr>
        <w:t>интервалов с конструкциями "не включительно", "более" или "&gt;" (для нижних границ), "менее" или "&lt;" (для верхних границ), означает, что граничн</w:t>
      </w:r>
      <w:r w:rsidR="003320ED">
        <w:rPr>
          <w:rFonts w:ascii="Times New Roman" w:hAnsi="Times New Roman" w:cs="Times New Roman"/>
          <w:color w:val="000000"/>
          <w:sz w:val="21"/>
          <w:szCs w:val="21"/>
        </w:rPr>
        <w:t>ое</w:t>
      </w:r>
      <w:r w:rsidRPr="00BC6C43">
        <w:rPr>
          <w:rFonts w:ascii="Times New Roman" w:hAnsi="Times New Roman" w:cs="Times New Roman"/>
          <w:color w:val="000000"/>
          <w:sz w:val="21"/>
          <w:szCs w:val="21"/>
        </w:rPr>
        <w:t xml:space="preserve"> значени</w:t>
      </w:r>
      <w:r w:rsidR="003320ED">
        <w:rPr>
          <w:rFonts w:ascii="Times New Roman" w:hAnsi="Times New Roman" w:cs="Times New Roman"/>
          <w:color w:val="000000"/>
          <w:sz w:val="21"/>
          <w:szCs w:val="21"/>
        </w:rPr>
        <w:t>е</w:t>
      </w:r>
      <w:r w:rsidRPr="00BC6C43">
        <w:rPr>
          <w:rFonts w:ascii="Times New Roman" w:hAnsi="Times New Roman" w:cs="Times New Roman"/>
          <w:color w:val="000000"/>
          <w:sz w:val="21"/>
          <w:szCs w:val="21"/>
        </w:rPr>
        <w:t xml:space="preserve"> показател</w:t>
      </w:r>
      <w:r w:rsidR="003320ED">
        <w:rPr>
          <w:rFonts w:ascii="Times New Roman" w:hAnsi="Times New Roman" w:cs="Times New Roman"/>
          <w:color w:val="000000"/>
          <w:sz w:val="21"/>
          <w:szCs w:val="21"/>
        </w:rPr>
        <w:t>я</w:t>
      </w:r>
      <w:r w:rsidRPr="00BC6C43">
        <w:rPr>
          <w:rFonts w:ascii="Times New Roman" w:hAnsi="Times New Roman" w:cs="Times New Roman"/>
          <w:color w:val="000000"/>
          <w:sz w:val="21"/>
          <w:szCs w:val="21"/>
        </w:rPr>
        <w:t xml:space="preserve"> не мо</w:t>
      </w:r>
      <w:r w:rsidR="003320ED">
        <w:rPr>
          <w:rFonts w:ascii="Times New Roman" w:hAnsi="Times New Roman" w:cs="Times New Roman"/>
          <w:color w:val="000000"/>
          <w:sz w:val="21"/>
          <w:szCs w:val="21"/>
        </w:rPr>
        <w:t>же</w:t>
      </w:r>
      <w:r w:rsidRPr="00BC6C43">
        <w:rPr>
          <w:rFonts w:ascii="Times New Roman" w:hAnsi="Times New Roman" w:cs="Times New Roman"/>
          <w:color w:val="000000"/>
          <w:sz w:val="21"/>
          <w:szCs w:val="21"/>
        </w:rPr>
        <w:t xml:space="preserve">т являться соответствующим данному интервалу значений, так как данный интервал является интервалом с не включенными граничными значениями. </w:t>
      </w:r>
    </w:p>
    <w:p w14:paraId="5D06000E" w14:textId="2E2EF0A9"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6A545B">
        <w:rPr>
          <w:rFonts w:ascii="Times New Roman" w:hAnsi="Times New Roman" w:cs="Times New Roman"/>
          <w:color w:val="000000"/>
          <w:sz w:val="21"/>
          <w:szCs w:val="21"/>
        </w:rPr>
        <w:t xml:space="preserve">В случае указания значений показателей, подразумевающими под собой "диапазон значений", Участник закупки должен указать именно диапазон значений, а не единичное значение из указанного диапазона. </w:t>
      </w:r>
      <w:r w:rsidRPr="005569CA">
        <w:rPr>
          <w:rFonts w:ascii="Times New Roman" w:hAnsi="Times New Roman" w:cs="Times New Roman"/>
          <w:color w:val="000000"/>
          <w:sz w:val="21"/>
          <w:szCs w:val="21"/>
        </w:rPr>
        <w:t xml:space="preserve">Указанные характеристики Товара с применением словосочетаний "от" и/или "до" и </w:t>
      </w:r>
      <w:r>
        <w:rPr>
          <w:rFonts w:ascii="Times New Roman" w:hAnsi="Times New Roman" w:cs="Times New Roman"/>
          <w:color w:val="000000"/>
          <w:sz w:val="21"/>
          <w:szCs w:val="21"/>
        </w:rPr>
        <w:t>с</w:t>
      </w:r>
      <w:r w:rsidRPr="005569CA">
        <w:rPr>
          <w:rFonts w:ascii="Times New Roman" w:hAnsi="Times New Roman" w:cs="Times New Roman"/>
          <w:color w:val="000000"/>
          <w:sz w:val="21"/>
          <w:szCs w:val="21"/>
        </w:rPr>
        <w:t xml:space="preserve"> сопровождени</w:t>
      </w:r>
      <w:r>
        <w:rPr>
          <w:rFonts w:ascii="Times New Roman" w:hAnsi="Times New Roman" w:cs="Times New Roman"/>
          <w:color w:val="000000"/>
          <w:sz w:val="21"/>
          <w:szCs w:val="21"/>
        </w:rPr>
        <w:t>ем</w:t>
      </w:r>
      <w:r w:rsidRPr="005569CA">
        <w:rPr>
          <w:rFonts w:ascii="Times New Roman" w:hAnsi="Times New Roman" w:cs="Times New Roman"/>
          <w:color w:val="000000"/>
          <w:sz w:val="21"/>
          <w:szCs w:val="21"/>
        </w:rPr>
        <w:t xml:space="preserve"> слова "диапазон" или </w:t>
      </w:r>
      <w:r w:rsidRPr="005569CA">
        <w:rPr>
          <w:rFonts w:ascii="Times New Roman" w:hAnsi="Times New Roman" w:cs="Times New Roman"/>
          <w:color w:val="000000"/>
          <w:sz w:val="21"/>
          <w:szCs w:val="21"/>
        </w:rPr>
        <w:lastRenderedPageBreak/>
        <w:t>его производных в наименовании параметра, означают диапазон допустимых значений</w:t>
      </w:r>
      <w:r>
        <w:rPr>
          <w:rFonts w:ascii="Times New Roman" w:hAnsi="Times New Roman" w:cs="Times New Roman"/>
          <w:color w:val="000000"/>
          <w:sz w:val="21"/>
          <w:szCs w:val="21"/>
        </w:rPr>
        <w:t xml:space="preserve"> с включенными в него граничными значениями.</w:t>
      </w:r>
      <w:r w:rsidRPr="00556E5C">
        <w:rPr>
          <w:rFonts w:ascii="Times New Roman" w:eastAsia="Times New Roman" w:hAnsi="Times New Roman" w:cs="Times New Roman"/>
          <w:i/>
          <w:iCs/>
          <w:sz w:val="21"/>
          <w:szCs w:val="21"/>
        </w:rPr>
        <w:t xml:space="preserve"> </w:t>
      </w:r>
      <w:r w:rsidRPr="004134C4">
        <w:rPr>
          <w:rFonts w:ascii="Times New Roman" w:hAnsi="Times New Roman" w:cs="Times New Roman"/>
          <w:iCs/>
          <w:color w:val="000000"/>
          <w:sz w:val="21"/>
          <w:szCs w:val="21"/>
        </w:rPr>
        <w:t>При этом значения, предлагаемые Участником, должны либо полностью совпадать с показателями диапазона, который установлен Заказчиком, либо отличаться от н</w:t>
      </w:r>
      <w:r>
        <w:rPr>
          <w:rFonts w:ascii="Times New Roman" w:hAnsi="Times New Roman" w:cs="Times New Roman"/>
          <w:iCs/>
          <w:color w:val="000000"/>
          <w:sz w:val="21"/>
          <w:szCs w:val="21"/>
        </w:rPr>
        <w:t>их</w:t>
      </w:r>
      <w:r w:rsidRPr="004134C4">
        <w:rPr>
          <w:rFonts w:ascii="Times New Roman" w:hAnsi="Times New Roman" w:cs="Times New Roman"/>
          <w:iCs/>
          <w:color w:val="000000"/>
          <w:sz w:val="21"/>
          <w:szCs w:val="21"/>
        </w:rPr>
        <w:t xml:space="preserve"> </w:t>
      </w:r>
      <w:r>
        <w:rPr>
          <w:rFonts w:ascii="Times New Roman" w:hAnsi="Times New Roman" w:cs="Times New Roman"/>
          <w:iCs/>
          <w:color w:val="000000"/>
          <w:sz w:val="21"/>
          <w:szCs w:val="21"/>
        </w:rPr>
        <w:t>если были разрешены</w:t>
      </w:r>
      <w:r w:rsidRPr="004134C4">
        <w:rPr>
          <w:rFonts w:ascii="Times New Roman" w:hAnsi="Times New Roman" w:cs="Times New Roman"/>
          <w:iCs/>
          <w:color w:val="000000"/>
          <w:sz w:val="21"/>
          <w:szCs w:val="21"/>
        </w:rPr>
        <w:t xml:space="preserve"> </w:t>
      </w:r>
      <w:r w:rsidRPr="005569CA">
        <w:rPr>
          <w:rFonts w:ascii="Times New Roman" w:hAnsi="Times New Roman" w:cs="Times New Roman"/>
          <w:color w:val="000000"/>
          <w:sz w:val="21"/>
          <w:szCs w:val="21"/>
        </w:rPr>
        <w:t xml:space="preserve">допуски, </w:t>
      </w:r>
      <w:r>
        <w:rPr>
          <w:rFonts w:ascii="Times New Roman" w:hAnsi="Times New Roman" w:cs="Times New Roman"/>
          <w:color w:val="000000"/>
          <w:sz w:val="21"/>
          <w:szCs w:val="21"/>
        </w:rPr>
        <w:t xml:space="preserve">и </w:t>
      </w:r>
      <w:r w:rsidRPr="005569CA">
        <w:rPr>
          <w:rFonts w:ascii="Times New Roman" w:hAnsi="Times New Roman" w:cs="Times New Roman"/>
          <w:color w:val="000000"/>
          <w:sz w:val="21"/>
          <w:szCs w:val="21"/>
        </w:rPr>
        <w:t>без указания в заявке словосочетаний "от" и "до"</w:t>
      </w:r>
      <w:r>
        <w:rPr>
          <w:rFonts w:ascii="Times New Roman" w:hAnsi="Times New Roman" w:cs="Times New Roman"/>
          <w:color w:val="000000"/>
          <w:sz w:val="21"/>
          <w:szCs w:val="21"/>
        </w:rPr>
        <w:t>.</w:t>
      </w:r>
      <w:r w:rsidRPr="005569CA">
        <w:rPr>
          <w:rFonts w:ascii="Times New Roman" w:hAnsi="Times New Roman" w:cs="Times New Roman"/>
          <w:color w:val="000000"/>
          <w:sz w:val="21"/>
          <w:szCs w:val="21"/>
        </w:rPr>
        <w:t xml:space="preserve"> </w:t>
      </w:r>
      <w:r>
        <w:rPr>
          <w:rFonts w:ascii="Times New Roman" w:hAnsi="Times New Roman" w:cs="Times New Roman"/>
          <w:color w:val="000000"/>
          <w:sz w:val="21"/>
          <w:szCs w:val="21"/>
        </w:rPr>
        <w:t>А</w:t>
      </w:r>
      <w:r w:rsidRPr="005569CA">
        <w:rPr>
          <w:rFonts w:ascii="Times New Roman" w:hAnsi="Times New Roman" w:cs="Times New Roman"/>
          <w:color w:val="000000"/>
          <w:sz w:val="21"/>
          <w:szCs w:val="21"/>
        </w:rPr>
        <w:t xml:space="preserve"> в случае указания таких интервалов с конструкциями "не включительно", "более" или "&gt;" (для нижних границ), "менее" или "&lt;" (для верхних границ), означает, что граничные значения показателей не могут являться соответствующими данному интервалу значений, так как данный интервал является интервалом с не включенными граничными значениями.</w:t>
      </w:r>
    </w:p>
    <w:p w14:paraId="4A3D0894" w14:textId="77777777"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 xml:space="preserve">Использование знака ";" (точка с запятой), слова "или", </w:t>
      </w:r>
      <w:r w:rsidRPr="00457F70">
        <w:rPr>
          <w:rFonts w:ascii="Times New Roman" w:hAnsi="Times New Roman" w:cs="Times New Roman"/>
          <w:color w:val="000000"/>
          <w:sz w:val="21"/>
          <w:szCs w:val="21"/>
        </w:rPr>
        <w:t>"/" (наклонный слэш)</w:t>
      </w:r>
      <w:r>
        <w:rPr>
          <w:rFonts w:ascii="Times New Roman" w:hAnsi="Times New Roman" w:cs="Times New Roman"/>
          <w:color w:val="000000"/>
          <w:sz w:val="21"/>
          <w:szCs w:val="21"/>
        </w:rPr>
        <w:t xml:space="preserve">, </w:t>
      </w:r>
      <w:r w:rsidRPr="00BC6C43">
        <w:rPr>
          <w:rFonts w:ascii="Times New Roman" w:hAnsi="Times New Roman" w:cs="Times New Roman"/>
          <w:color w:val="000000"/>
          <w:sz w:val="21"/>
          <w:szCs w:val="21"/>
        </w:rPr>
        <w:t xml:space="preserve">разделяющих свойства Товара, свидетельствует о том, что необходимо выбрать одно из всех перечисленных свойств Товара. </w:t>
      </w:r>
    </w:p>
    <w:p w14:paraId="227EFA65" w14:textId="77777777" w:rsidR="00AA6E5B"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Знак "," (запятая), разделяющ</w:t>
      </w:r>
      <w:r>
        <w:rPr>
          <w:rFonts w:ascii="Times New Roman" w:hAnsi="Times New Roman" w:cs="Times New Roman"/>
          <w:color w:val="000000"/>
          <w:sz w:val="21"/>
          <w:szCs w:val="21"/>
        </w:rPr>
        <w:t>ая</w:t>
      </w:r>
      <w:r w:rsidRPr="00BC6C43">
        <w:rPr>
          <w:rFonts w:ascii="Times New Roman" w:hAnsi="Times New Roman" w:cs="Times New Roman"/>
          <w:color w:val="000000"/>
          <w:sz w:val="21"/>
          <w:szCs w:val="21"/>
        </w:rPr>
        <w:t xml:space="preserve"> свойства Товара, свидетельствует о перечислении свойств Товара, каждое из которых необходимо Заказчику для удовлетворения нужды в тех или иных свойствах Товара. </w:t>
      </w:r>
    </w:p>
    <w:p w14:paraId="7C58CC5B" w14:textId="77777777"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Pr>
          <w:rFonts w:ascii="Times New Roman" w:hAnsi="Times New Roman" w:cs="Times New Roman"/>
          <w:color w:val="000000"/>
          <w:sz w:val="21"/>
          <w:szCs w:val="21"/>
        </w:rPr>
        <w:t>Использование при описании параметров и иных требований словесной конструкции «</w:t>
      </w:r>
      <w:r w:rsidRPr="007C1C75">
        <w:rPr>
          <w:rFonts w:ascii="Times New Roman" w:hAnsi="Times New Roman" w:cs="Times New Roman"/>
          <w:color w:val="000000"/>
          <w:sz w:val="21"/>
          <w:szCs w:val="21"/>
        </w:rPr>
        <w:t>"</w:t>
      </w:r>
      <w:r>
        <w:rPr>
          <w:rFonts w:ascii="Times New Roman" w:hAnsi="Times New Roman" w:cs="Times New Roman"/>
          <w:color w:val="000000"/>
          <w:sz w:val="21"/>
          <w:szCs w:val="21"/>
        </w:rPr>
        <w:t>условие 1</w:t>
      </w:r>
      <w:r w:rsidRPr="007C1C75">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w:t>
      </w:r>
      <w:r w:rsidRPr="00AE73DF">
        <w:rPr>
          <w:rFonts w:ascii="Times New Roman" w:hAnsi="Times New Roman" w:cs="Times New Roman"/>
          <w:color w:val="000000"/>
          <w:sz w:val="21"/>
          <w:szCs w:val="21"/>
        </w:rPr>
        <w:t>/</w:t>
      </w:r>
      <w:r>
        <w:rPr>
          <w:rFonts w:ascii="Times New Roman" w:hAnsi="Times New Roman" w:cs="Times New Roman"/>
          <w:color w:val="000000"/>
          <w:sz w:val="21"/>
          <w:szCs w:val="21"/>
        </w:rPr>
        <w:t xml:space="preserve">или </w:t>
      </w:r>
      <w:r w:rsidRPr="007C1C75">
        <w:rPr>
          <w:rFonts w:ascii="Times New Roman" w:hAnsi="Times New Roman" w:cs="Times New Roman"/>
          <w:color w:val="000000"/>
          <w:sz w:val="21"/>
          <w:szCs w:val="21"/>
        </w:rPr>
        <w:t>"</w:t>
      </w:r>
      <w:r>
        <w:rPr>
          <w:rFonts w:ascii="Times New Roman" w:hAnsi="Times New Roman" w:cs="Times New Roman"/>
          <w:color w:val="000000"/>
          <w:sz w:val="21"/>
          <w:szCs w:val="21"/>
        </w:rPr>
        <w:t>условие 2</w:t>
      </w:r>
      <w:r w:rsidRPr="007C1C75">
        <w:rPr>
          <w:rFonts w:ascii="Times New Roman" w:hAnsi="Times New Roman" w:cs="Times New Roman"/>
          <w:color w:val="000000"/>
          <w:sz w:val="21"/>
          <w:szCs w:val="21"/>
        </w:rPr>
        <w:t>"</w:t>
      </w:r>
      <w:r>
        <w:rPr>
          <w:rFonts w:ascii="Times New Roman" w:hAnsi="Times New Roman" w:cs="Times New Roman"/>
          <w:color w:val="000000"/>
          <w:sz w:val="21"/>
          <w:szCs w:val="21"/>
        </w:rPr>
        <w:t xml:space="preserve">» означает, что Участник вправе выбрать соответствие либо сразу обоим условиям, либо только одному из них. </w:t>
      </w:r>
    </w:p>
    <w:p w14:paraId="75A4ACD3" w14:textId="77777777"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Указанные характеристики Товара с применением предлогов (слов): "не более", "не менее", "не выше", "не ниже", частицы "не" с иными стандартными наречиями русского языка, означающими "превышение" или "занижение" значений показателей по сравнению с заданными, а также с применением математических символов «</w:t>
      </w:r>
      <w:r w:rsidRPr="00BC6C43">
        <w:rPr>
          <w:rFonts w:ascii="Times New Roman" w:hAnsi="Times New Roman" w:cs="Times New Roman"/>
          <w:color w:val="202124"/>
          <w:sz w:val="21"/>
          <w:szCs w:val="21"/>
          <w:shd w:val="clear" w:color="auto" w:fill="FFFFFF"/>
        </w:rPr>
        <w:t>≤</w:t>
      </w:r>
      <w:r w:rsidRPr="00BC6C43">
        <w:rPr>
          <w:rFonts w:ascii="Times New Roman" w:hAnsi="Times New Roman" w:cs="Times New Roman"/>
          <w:color w:val="000000"/>
          <w:sz w:val="21"/>
          <w:szCs w:val="21"/>
        </w:rPr>
        <w:t>» , «</w:t>
      </w:r>
      <w:r w:rsidRPr="00BC6C43">
        <w:rPr>
          <w:rFonts w:ascii="Times New Roman" w:hAnsi="Times New Roman" w:cs="Times New Roman"/>
          <w:color w:val="202124"/>
          <w:sz w:val="21"/>
          <w:szCs w:val="21"/>
          <w:shd w:val="clear" w:color="auto" w:fill="FFFFFF"/>
        </w:rPr>
        <w:t>≥</w:t>
      </w:r>
      <w:r w:rsidRPr="00BC6C43">
        <w:rPr>
          <w:rFonts w:ascii="Times New Roman" w:hAnsi="Times New Roman" w:cs="Times New Roman"/>
          <w:color w:val="000000"/>
          <w:sz w:val="21"/>
          <w:szCs w:val="21"/>
        </w:rPr>
        <w:t>» (меньше или равно, больше или равно) перед числовым показателем (значением), означают, что Участнику закупки необходимо выбрать показатель (значение) в заданном диапазоне. Кроме того, в своей заявке Участник закупки должен учитывать, что в данном случае указанный числовой показатель входит в этот диапазон, т.е. является включенным.</w:t>
      </w:r>
      <w:r w:rsidR="00077E47">
        <w:rPr>
          <w:rFonts w:ascii="Times New Roman" w:hAnsi="Times New Roman" w:cs="Times New Roman"/>
          <w:color w:val="000000"/>
          <w:sz w:val="21"/>
          <w:szCs w:val="21"/>
        </w:rPr>
        <w:t xml:space="preserve"> </w:t>
      </w:r>
      <w:r w:rsidR="00077E47" w:rsidRPr="00077E47">
        <w:rPr>
          <w:rFonts w:ascii="Times New Roman" w:hAnsi="Times New Roman" w:cs="Times New Roman"/>
          <w:color w:val="000000"/>
          <w:sz w:val="21"/>
          <w:szCs w:val="21"/>
        </w:rPr>
        <w:t>Участнику необходимо указывать конкретное значение показателя из диапазона, но без сопровождения словами "</w:t>
      </w:r>
      <w:r w:rsidR="00013E70">
        <w:rPr>
          <w:rFonts w:ascii="Times New Roman" w:hAnsi="Times New Roman" w:cs="Times New Roman"/>
          <w:color w:val="000000"/>
          <w:sz w:val="21"/>
          <w:szCs w:val="21"/>
        </w:rPr>
        <w:t xml:space="preserve">не </w:t>
      </w:r>
      <w:r w:rsidR="00077E47" w:rsidRPr="00077E47">
        <w:rPr>
          <w:rFonts w:ascii="Times New Roman" w:hAnsi="Times New Roman" w:cs="Times New Roman"/>
          <w:color w:val="000000"/>
          <w:sz w:val="21"/>
          <w:szCs w:val="21"/>
        </w:rPr>
        <w:t>более", "</w:t>
      </w:r>
      <w:r w:rsidR="00013E70">
        <w:rPr>
          <w:rFonts w:ascii="Times New Roman" w:hAnsi="Times New Roman" w:cs="Times New Roman"/>
          <w:color w:val="000000"/>
          <w:sz w:val="21"/>
          <w:szCs w:val="21"/>
        </w:rPr>
        <w:t xml:space="preserve">не </w:t>
      </w:r>
      <w:r w:rsidR="00077E47" w:rsidRPr="00077E47">
        <w:rPr>
          <w:rFonts w:ascii="Times New Roman" w:hAnsi="Times New Roman" w:cs="Times New Roman"/>
          <w:color w:val="000000"/>
          <w:sz w:val="21"/>
          <w:szCs w:val="21"/>
        </w:rPr>
        <w:t>менее", "</w:t>
      </w:r>
      <w:r w:rsidR="00013E70">
        <w:rPr>
          <w:rFonts w:ascii="Times New Roman" w:hAnsi="Times New Roman" w:cs="Times New Roman"/>
          <w:color w:val="000000"/>
          <w:sz w:val="21"/>
          <w:szCs w:val="21"/>
        </w:rPr>
        <w:t xml:space="preserve">не </w:t>
      </w:r>
      <w:r w:rsidR="00077E47" w:rsidRPr="00077E47">
        <w:rPr>
          <w:rFonts w:ascii="Times New Roman" w:hAnsi="Times New Roman" w:cs="Times New Roman"/>
          <w:color w:val="000000"/>
          <w:sz w:val="21"/>
          <w:szCs w:val="21"/>
        </w:rPr>
        <w:t>выше", "</w:t>
      </w:r>
      <w:r w:rsidR="00013E70">
        <w:rPr>
          <w:rFonts w:ascii="Times New Roman" w:hAnsi="Times New Roman" w:cs="Times New Roman"/>
          <w:color w:val="000000"/>
          <w:sz w:val="21"/>
          <w:szCs w:val="21"/>
        </w:rPr>
        <w:t xml:space="preserve">не </w:t>
      </w:r>
      <w:r w:rsidR="00077E47" w:rsidRPr="00077E47">
        <w:rPr>
          <w:rFonts w:ascii="Times New Roman" w:hAnsi="Times New Roman" w:cs="Times New Roman"/>
          <w:color w:val="000000"/>
          <w:sz w:val="21"/>
          <w:szCs w:val="21"/>
        </w:rPr>
        <w:t>ниже", иных стандартных наречий русского языка, означающих "превышение" или "занижение" значений показателей по сравнению с заданными, а также с применением математических символов "</w:t>
      </w:r>
      <w:r w:rsidR="00013E70" w:rsidRPr="00013E70">
        <w:rPr>
          <w:rFonts w:ascii="Times New Roman" w:hAnsi="Times New Roman" w:cs="Times New Roman"/>
          <w:color w:val="000000"/>
          <w:sz w:val="21"/>
          <w:szCs w:val="21"/>
        </w:rPr>
        <w:t>≥</w:t>
      </w:r>
      <w:r w:rsidR="00077E47" w:rsidRPr="00077E47">
        <w:rPr>
          <w:rFonts w:ascii="Times New Roman" w:hAnsi="Times New Roman" w:cs="Times New Roman"/>
          <w:color w:val="000000"/>
          <w:sz w:val="21"/>
          <w:szCs w:val="21"/>
        </w:rPr>
        <w:t>", "</w:t>
      </w:r>
      <w:r w:rsidR="00013E70" w:rsidRPr="00013E70">
        <w:rPr>
          <w:rFonts w:ascii="Times New Roman" w:hAnsi="Times New Roman" w:cs="Times New Roman"/>
          <w:color w:val="000000"/>
          <w:sz w:val="21"/>
          <w:szCs w:val="21"/>
        </w:rPr>
        <w:t>≤</w:t>
      </w:r>
      <w:r w:rsidR="00077E47" w:rsidRPr="00077E47">
        <w:rPr>
          <w:rFonts w:ascii="Times New Roman" w:hAnsi="Times New Roman" w:cs="Times New Roman"/>
          <w:color w:val="000000"/>
          <w:sz w:val="21"/>
          <w:szCs w:val="21"/>
        </w:rPr>
        <w:t>" (бол</w:t>
      </w:r>
      <w:r w:rsidR="00013E70">
        <w:rPr>
          <w:rFonts w:ascii="Times New Roman" w:hAnsi="Times New Roman" w:cs="Times New Roman"/>
          <w:color w:val="000000"/>
          <w:sz w:val="21"/>
          <w:szCs w:val="21"/>
        </w:rPr>
        <w:t>ьш</w:t>
      </w:r>
      <w:r w:rsidR="00077E47" w:rsidRPr="00077E47">
        <w:rPr>
          <w:rFonts w:ascii="Times New Roman" w:hAnsi="Times New Roman" w:cs="Times New Roman"/>
          <w:color w:val="000000"/>
          <w:sz w:val="21"/>
          <w:szCs w:val="21"/>
        </w:rPr>
        <w:t>е</w:t>
      </w:r>
      <w:r w:rsidR="00013E70">
        <w:rPr>
          <w:rFonts w:ascii="Times New Roman" w:hAnsi="Times New Roman" w:cs="Times New Roman"/>
          <w:color w:val="000000"/>
          <w:sz w:val="21"/>
          <w:szCs w:val="21"/>
        </w:rPr>
        <w:t xml:space="preserve"> или равно</w:t>
      </w:r>
      <w:r w:rsidR="00077E47" w:rsidRPr="00077E47">
        <w:rPr>
          <w:rFonts w:ascii="Times New Roman" w:hAnsi="Times New Roman" w:cs="Times New Roman"/>
          <w:color w:val="000000"/>
          <w:sz w:val="21"/>
          <w:szCs w:val="21"/>
        </w:rPr>
        <w:t>, мен</w:t>
      </w:r>
      <w:r w:rsidR="00013E70">
        <w:rPr>
          <w:rFonts w:ascii="Times New Roman" w:hAnsi="Times New Roman" w:cs="Times New Roman"/>
          <w:color w:val="000000"/>
          <w:sz w:val="21"/>
          <w:szCs w:val="21"/>
        </w:rPr>
        <w:t>ьш</w:t>
      </w:r>
      <w:r w:rsidR="00077E47" w:rsidRPr="00077E47">
        <w:rPr>
          <w:rFonts w:ascii="Times New Roman" w:hAnsi="Times New Roman" w:cs="Times New Roman"/>
          <w:color w:val="000000"/>
          <w:sz w:val="21"/>
          <w:szCs w:val="21"/>
        </w:rPr>
        <w:t>е</w:t>
      </w:r>
      <w:r w:rsidR="00013E70">
        <w:rPr>
          <w:rFonts w:ascii="Times New Roman" w:hAnsi="Times New Roman" w:cs="Times New Roman"/>
          <w:color w:val="000000"/>
          <w:sz w:val="21"/>
          <w:szCs w:val="21"/>
        </w:rPr>
        <w:t xml:space="preserve"> или равно</w:t>
      </w:r>
      <w:r w:rsidR="00077E47" w:rsidRPr="00077E47">
        <w:rPr>
          <w:rFonts w:ascii="Times New Roman" w:hAnsi="Times New Roman" w:cs="Times New Roman"/>
          <w:color w:val="000000"/>
          <w:sz w:val="21"/>
          <w:szCs w:val="21"/>
        </w:rPr>
        <w:t xml:space="preserve">) </w:t>
      </w:r>
      <w:r w:rsidR="008E1EA1">
        <w:rPr>
          <w:rFonts w:ascii="Times New Roman" w:hAnsi="Times New Roman" w:cs="Times New Roman"/>
          <w:color w:val="000000"/>
          <w:sz w:val="21"/>
          <w:szCs w:val="21"/>
        </w:rPr>
        <w:t>совместно с</w:t>
      </w:r>
      <w:r w:rsidR="00077E47" w:rsidRPr="00077E47">
        <w:rPr>
          <w:rFonts w:ascii="Times New Roman" w:hAnsi="Times New Roman" w:cs="Times New Roman"/>
          <w:color w:val="000000"/>
          <w:sz w:val="21"/>
          <w:szCs w:val="21"/>
        </w:rPr>
        <w:t xml:space="preserve"> числовым показателем (значением).</w:t>
      </w:r>
      <w:r w:rsidR="000A1F01">
        <w:rPr>
          <w:rFonts w:ascii="Times New Roman" w:hAnsi="Times New Roman" w:cs="Times New Roman"/>
          <w:color w:val="000000"/>
          <w:sz w:val="21"/>
          <w:szCs w:val="21"/>
        </w:rPr>
        <w:t xml:space="preserve"> </w:t>
      </w:r>
      <w:r w:rsidR="000A1F01" w:rsidRPr="000A1F01">
        <w:rPr>
          <w:rFonts w:ascii="Times New Roman" w:hAnsi="Times New Roman" w:cs="Times New Roman"/>
          <w:color w:val="000000"/>
          <w:sz w:val="21"/>
          <w:szCs w:val="21"/>
        </w:rPr>
        <w:t xml:space="preserve">Не допустимо использовать в заявке </w:t>
      </w:r>
      <w:r w:rsidR="000A1F01">
        <w:rPr>
          <w:rFonts w:ascii="Times New Roman" w:hAnsi="Times New Roman" w:cs="Times New Roman"/>
          <w:color w:val="000000"/>
          <w:sz w:val="21"/>
          <w:szCs w:val="21"/>
        </w:rPr>
        <w:t xml:space="preserve">вышеуказанные в данном абзаце </w:t>
      </w:r>
      <w:r w:rsidR="000A1F01" w:rsidRPr="000A1F01">
        <w:rPr>
          <w:rFonts w:ascii="Times New Roman" w:hAnsi="Times New Roman" w:cs="Times New Roman"/>
          <w:color w:val="000000"/>
          <w:sz w:val="21"/>
          <w:szCs w:val="21"/>
        </w:rPr>
        <w:t xml:space="preserve">формулировки за исключением случаев, когда указанным способом показатели характеристик Товара обозначаются </w:t>
      </w:r>
      <w:r w:rsidR="000A1F01">
        <w:rPr>
          <w:rFonts w:ascii="Times New Roman" w:hAnsi="Times New Roman" w:cs="Times New Roman"/>
          <w:color w:val="000000"/>
          <w:sz w:val="21"/>
          <w:szCs w:val="21"/>
        </w:rPr>
        <w:t xml:space="preserve">его </w:t>
      </w:r>
      <w:r w:rsidR="000A1F01" w:rsidRPr="000A1F01">
        <w:rPr>
          <w:rFonts w:ascii="Times New Roman" w:hAnsi="Times New Roman" w:cs="Times New Roman"/>
          <w:color w:val="000000"/>
          <w:sz w:val="21"/>
          <w:szCs w:val="21"/>
        </w:rPr>
        <w:t>производителем, что необходимо подтвердить непосредственно при подаче заявки</w:t>
      </w:r>
      <w:r w:rsidR="000A1F01">
        <w:rPr>
          <w:rFonts w:ascii="Times New Roman" w:hAnsi="Times New Roman" w:cs="Times New Roman"/>
          <w:color w:val="000000"/>
          <w:sz w:val="21"/>
          <w:szCs w:val="21"/>
        </w:rPr>
        <w:t>.</w:t>
      </w:r>
    </w:p>
    <w:p w14:paraId="49871EE7" w14:textId="77777777"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Указанные характеристики Товара с применением предлогов (слов): "более", "менее", "выше", "ниже", иных стандартных наречий русского языка, означающих "превышение" или "занижение" значений показателей по сравнению с заданными, а также с применением математических символов "&gt;", "&lt;" (больше, меньше) перед числовым показателем (значением), означают, что Участнику закупки необходимо выбрать показатель (значение) в заданном диапазоне. Кроме того, в своей заявке Участник закупки должен учитывать, что в данном случае указанный числовой показатель не входит в этот диапазон, т.е. не является включенным.</w:t>
      </w:r>
      <w:r w:rsidR="00077E47">
        <w:rPr>
          <w:rFonts w:ascii="Times New Roman" w:hAnsi="Times New Roman" w:cs="Times New Roman"/>
          <w:color w:val="000000"/>
          <w:sz w:val="21"/>
          <w:szCs w:val="21"/>
        </w:rPr>
        <w:t xml:space="preserve"> Участнику необходимо указывать конкретное значение показателя из диапазона, но без сопровождения словами </w:t>
      </w:r>
      <w:r w:rsidR="00077E47" w:rsidRPr="00077E47">
        <w:rPr>
          <w:rFonts w:ascii="Times New Roman" w:hAnsi="Times New Roman" w:cs="Times New Roman"/>
          <w:color w:val="000000"/>
          <w:sz w:val="21"/>
          <w:szCs w:val="21"/>
        </w:rPr>
        <w:t xml:space="preserve">"более", "менее", "выше", "ниже", иных стандартных наречий русского языка, означающих "превышение" или "занижение" значений показателей по сравнению с заданными, а также с применением математических символов "&gt;", "&lt;" (больше, меньше) </w:t>
      </w:r>
      <w:r w:rsidR="008E1EA1">
        <w:rPr>
          <w:rFonts w:ascii="Times New Roman" w:hAnsi="Times New Roman" w:cs="Times New Roman"/>
          <w:color w:val="000000"/>
          <w:sz w:val="21"/>
          <w:szCs w:val="21"/>
        </w:rPr>
        <w:t>совместно с</w:t>
      </w:r>
      <w:r w:rsidR="00077E47" w:rsidRPr="00077E47">
        <w:rPr>
          <w:rFonts w:ascii="Times New Roman" w:hAnsi="Times New Roman" w:cs="Times New Roman"/>
          <w:color w:val="000000"/>
          <w:sz w:val="21"/>
          <w:szCs w:val="21"/>
        </w:rPr>
        <w:t xml:space="preserve"> числовым показателем (значением)</w:t>
      </w:r>
      <w:r w:rsidR="00077E47">
        <w:rPr>
          <w:rFonts w:ascii="Times New Roman" w:hAnsi="Times New Roman" w:cs="Times New Roman"/>
          <w:color w:val="000000"/>
          <w:sz w:val="21"/>
          <w:szCs w:val="21"/>
        </w:rPr>
        <w:t>.</w:t>
      </w:r>
      <w:r w:rsidR="000A1F01">
        <w:rPr>
          <w:rFonts w:ascii="Times New Roman" w:hAnsi="Times New Roman" w:cs="Times New Roman"/>
          <w:color w:val="000000"/>
          <w:sz w:val="21"/>
          <w:szCs w:val="21"/>
        </w:rPr>
        <w:t xml:space="preserve"> </w:t>
      </w:r>
      <w:r w:rsidR="000A1F01" w:rsidRPr="000A1F01">
        <w:rPr>
          <w:rFonts w:ascii="Times New Roman" w:hAnsi="Times New Roman" w:cs="Times New Roman"/>
          <w:color w:val="000000"/>
          <w:sz w:val="21"/>
          <w:szCs w:val="21"/>
        </w:rPr>
        <w:t>Не допустимо использовать в заявке вышеуказанные в данном абзаце формулировки за исключением случаев, когда указанным способом показатели характеристик Товара обозначаются его производителем, что необходимо подтвердить непосредственно при подаче заявки</w:t>
      </w:r>
      <w:r w:rsidR="002952E9">
        <w:rPr>
          <w:rFonts w:ascii="Times New Roman" w:hAnsi="Times New Roman" w:cs="Times New Roman"/>
          <w:color w:val="000000"/>
          <w:sz w:val="21"/>
          <w:szCs w:val="21"/>
        </w:rPr>
        <w:t>.</w:t>
      </w:r>
    </w:p>
    <w:p w14:paraId="5FB94E52" w14:textId="77777777" w:rsidR="00AA6E5B" w:rsidRPr="00BC6C43"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Указанные характеристики Товара с применением символов (знаков)</w:t>
      </w:r>
      <w:r>
        <w:rPr>
          <w:rFonts w:ascii="Times New Roman" w:hAnsi="Times New Roman" w:cs="Times New Roman"/>
          <w:color w:val="000000"/>
          <w:sz w:val="21"/>
          <w:szCs w:val="21"/>
        </w:rPr>
        <w:t xml:space="preserve"> </w:t>
      </w:r>
      <w:r w:rsidRPr="00400D7C">
        <w:rPr>
          <w:rFonts w:ascii="Times New Roman" w:hAnsi="Times New Roman" w:cs="Times New Roman"/>
          <w:color w:val="000000"/>
          <w:sz w:val="21"/>
          <w:szCs w:val="21"/>
        </w:rPr>
        <w:t>плюс-минус</w:t>
      </w:r>
      <w:r w:rsidRPr="00BC6C43">
        <w:rPr>
          <w:rFonts w:ascii="Times New Roman" w:hAnsi="Times New Roman" w:cs="Times New Roman"/>
          <w:color w:val="000000"/>
          <w:sz w:val="21"/>
          <w:szCs w:val="21"/>
        </w:rPr>
        <w:t xml:space="preserve"> </w:t>
      </w:r>
      <w:r w:rsidR="001A6103" w:rsidRPr="001A6103">
        <w:rPr>
          <w:rFonts w:ascii="Times New Roman" w:hAnsi="Times New Roman" w:cs="Times New Roman"/>
          <w:color w:val="000000"/>
          <w:sz w:val="21"/>
          <w:szCs w:val="21"/>
        </w:rPr>
        <w:t xml:space="preserve">"±"("+/-") </w:t>
      </w:r>
      <w:r w:rsidR="00925F43" w:rsidRPr="00925F43">
        <w:rPr>
          <w:rFonts w:ascii="Times New Roman" w:hAnsi="Times New Roman" w:cs="Times New Roman"/>
          <w:color w:val="000000"/>
          <w:sz w:val="21"/>
          <w:szCs w:val="21"/>
        </w:rPr>
        <w:t xml:space="preserve">и с числовым значением </w:t>
      </w:r>
      <w:r w:rsidR="001A6103" w:rsidRPr="001A6103">
        <w:rPr>
          <w:rFonts w:ascii="Times New Roman" w:hAnsi="Times New Roman" w:cs="Times New Roman"/>
          <w:color w:val="000000"/>
          <w:sz w:val="21"/>
          <w:szCs w:val="21"/>
        </w:rPr>
        <w:t>в квадратных скобках</w:t>
      </w:r>
      <w:r w:rsidR="00925F43">
        <w:rPr>
          <w:rFonts w:ascii="Times New Roman" w:hAnsi="Times New Roman" w:cs="Times New Roman"/>
          <w:color w:val="000000"/>
          <w:sz w:val="21"/>
          <w:szCs w:val="21"/>
        </w:rPr>
        <w:t xml:space="preserve"> </w:t>
      </w:r>
      <w:r w:rsidRPr="00BC6C43">
        <w:rPr>
          <w:rFonts w:ascii="Times New Roman" w:hAnsi="Times New Roman" w:cs="Times New Roman"/>
          <w:color w:val="000000"/>
          <w:sz w:val="21"/>
          <w:szCs w:val="21"/>
        </w:rPr>
        <w:t xml:space="preserve">после показателя Товара </w:t>
      </w:r>
      <w:r w:rsidR="001A6103">
        <w:rPr>
          <w:rFonts w:ascii="Times New Roman" w:hAnsi="Times New Roman" w:cs="Times New Roman"/>
          <w:color w:val="000000"/>
          <w:sz w:val="21"/>
          <w:szCs w:val="21"/>
        </w:rPr>
        <w:t>и/</w:t>
      </w:r>
      <w:r w:rsidRPr="00BC6C43">
        <w:rPr>
          <w:rFonts w:ascii="Times New Roman" w:hAnsi="Times New Roman" w:cs="Times New Roman"/>
          <w:color w:val="000000"/>
          <w:sz w:val="21"/>
          <w:szCs w:val="21"/>
        </w:rPr>
        <w:t>или единицы измерения</w:t>
      </w:r>
      <w:r w:rsidR="00925F43">
        <w:rPr>
          <w:rFonts w:ascii="Times New Roman" w:hAnsi="Times New Roman" w:cs="Times New Roman"/>
          <w:color w:val="000000"/>
          <w:sz w:val="21"/>
          <w:szCs w:val="21"/>
        </w:rPr>
        <w:t xml:space="preserve"> </w:t>
      </w:r>
      <w:r w:rsidR="00925F43" w:rsidRPr="00925F43">
        <w:rPr>
          <w:rFonts w:ascii="Times New Roman" w:hAnsi="Times New Roman" w:cs="Times New Roman"/>
          <w:color w:val="000000"/>
          <w:sz w:val="21"/>
          <w:szCs w:val="21"/>
        </w:rPr>
        <w:t xml:space="preserve">(например: </w:t>
      </w:r>
      <w:r w:rsidR="00041A7B">
        <w:rPr>
          <w:rFonts w:ascii="Times New Roman" w:hAnsi="Times New Roman" w:cs="Times New Roman"/>
          <w:color w:val="000000"/>
          <w:sz w:val="21"/>
          <w:szCs w:val="21"/>
        </w:rPr>
        <w:t>Д</w:t>
      </w:r>
      <w:r w:rsidR="00925F43">
        <w:rPr>
          <w:rFonts w:ascii="Times New Roman" w:hAnsi="Times New Roman" w:cs="Times New Roman"/>
          <w:color w:val="000000"/>
          <w:sz w:val="21"/>
          <w:szCs w:val="21"/>
        </w:rPr>
        <w:t xml:space="preserve">лина: </w:t>
      </w:r>
      <w:r w:rsidR="00925F43" w:rsidRPr="00925F43">
        <w:rPr>
          <w:rFonts w:ascii="Times New Roman" w:hAnsi="Times New Roman" w:cs="Times New Roman"/>
          <w:color w:val="000000"/>
          <w:sz w:val="21"/>
          <w:szCs w:val="21"/>
        </w:rPr>
        <w:t>мм, [± 5%])</w:t>
      </w:r>
      <w:r w:rsidRPr="00BC6C43">
        <w:rPr>
          <w:rFonts w:ascii="Times New Roman" w:hAnsi="Times New Roman" w:cs="Times New Roman"/>
          <w:color w:val="000000"/>
          <w:sz w:val="21"/>
          <w:szCs w:val="21"/>
        </w:rPr>
        <w:t>, означают, что Участник закупки вправе выбрать значение</w:t>
      </w:r>
      <w:r w:rsidR="00925F43">
        <w:rPr>
          <w:rFonts w:ascii="Times New Roman" w:hAnsi="Times New Roman" w:cs="Times New Roman"/>
          <w:color w:val="000000"/>
          <w:sz w:val="21"/>
          <w:szCs w:val="21"/>
        </w:rPr>
        <w:t xml:space="preserve"> показателя</w:t>
      </w:r>
      <w:r w:rsidRPr="00BC6C43">
        <w:rPr>
          <w:rFonts w:ascii="Times New Roman" w:hAnsi="Times New Roman" w:cs="Times New Roman"/>
          <w:color w:val="000000"/>
          <w:sz w:val="21"/>
          <w:szCs w:val="21"/>
        </w:rPr>
        <w:t xml:space="preserve"> с </w:t>
      </w:r>
      <w:r w:rsidR="00041A7B">
        <w:rPr>
          <w:rFonts w:ascii="Times New Roman" w:hAnsi="Times New Roman" w:cs="Times New Roman"/>
          <w:color w:val="000000"/>
          <w:sz w:val="21"/>
          <w:szCs w:val="21"/>
        </w:rPr>
        <w:t>превышением</w:t>
      </w:r>
      <w:r w:rsidR="006A6E00">
        <w:rPr>
          <w:rFonts w:ascii="Times New Roman" w:hAnsi="Times New Roman" w:cs="Times New Roman"/>
          <w:color w:val="000000"/>
          <w:sz w:val="21"/>
          <w:szCs w:val="21"/>
        </w:rPr>
        <w:t xml:space="preserve"> или </w:t>
      </w:r>
      <w:r w:rsidR="00041A7B">
        <w:rPr>
          <w:rFonts w:ascii="Times New Roman" w:hAnsi="Times New Roman" w:cs="Times New Roman"/>
          <w:color w:val="000000"/>
          <w:sz w:val="21"/>
          <w:szCs w:val="21"/>
        </w:rPr>
        <w:t xml:space="preserve">уменьшением </w:t>
      </w:r>
      <w:r w:rsidR="003F1CD4">
        <w:rPr>
          <w:rFonts w:ascii="Times New Roman" w:hAnsi="Times New Roman" w:cs="Times New Roman"/>
          <w:color w:val="000000"/>
          <w:sz w:val="21"/>
          <w:szCs w:val="21"/>
        </w:rPr>
        <w:t>в пределах</w:t>
      </w:r>
      <w:r w:rsidR="00041A7B">
        <w:rPr>
          <w:rFonts w:ascii="Times New Roman" w:hAnsi="Times New Roman" w:cs="Times New Roman"/>
          <w:color w:val="000000"/>
          <w:sz w:val="21"/>
          <w:szCs w:val="21"/>
        </w:rPr>
        <w:t xml:space="preserve"> величин</w:t>
      </w:r>
      <w:r w:rsidR="00890D4F">
        <w:rPr>
          <w:rFonts w:ascii="Times New Roman" w:hAnsi="Times New Roman" w:cs="Times New Roman"/>
          <w:color w:val="000000"/>
          <w:sz w:val="21"/>
          <w:szCs w:val="21"/>
        </w:rPr>
        <w:t>ы</w:t>
      </w:r>
      <w:r w:rsidR="00041A7B">
        <w:rPr>
          <w:rFonts w:ascii="Times New Roman" w:hAnsi="Times New Roman" w:cs="Times New Roman"/>
          <w:color w:val="000000"/>
          <w:sz w:val="21"/>
          <w:szCs w:val="21"/>
        </w:rPr>
        <w:t xml:space="preserve"> ус</w:t>
      </w:r>
      <w:r w:rsidRPr="00BC6C43">
        <w:rPr>
          <w:rFonts w:ascii="Times New Roman" w:hAnsi="Times New Roman" w:cs="Times New Roman"/>
          <w:color w:val="000000"/>
          <w:sz w:val="21"/>
          <w:szCs w:val="21"/>
        </w:rPr>
        <w:t>тановленн</w:t>
      </w:r>
      <w:r w:rsidR="00041A7B">
        <w:rPr>
          <w:rFonts w:ascii="Times New Roman" w:hAnsi="Times New Roman" w:cs="Times New Roman"/>
          <w:color w:val="000000"/>
          <w:sz w:val="21"/>
          <w:szCs w:val="21"/>
        </w:rPr>
        <w:t>ого</w:t>
      </w:r>
      <w:r w:rsidRPr="00BC6C43">
        <w:rPr>
          <w:rFonts w:ascii="Times New Roman" w:hAnsi="Times New Roman" w:cs="Times New Roman"/>
          <w:color w:val="000000"/>
          <w:sz w:val="21"/>
          <w:szCs w:val="21"/>
        </w:rPr>
        <w:t xml:space="preserve"> допуск</w:t>
      </w:r>
      <w:r w:rsidR="00041A7B">
        <w:rPr>
          <w:rFonts w:ascii="Times New Roman" w:hAnsi="Times New Roman" w:cs="Times New Roman"/>
          <w:color w:val="000000"/>
          <w:sz w:val="21"/>
          <w:szCs w:val="21"/>
        </w:rPr>
        <w:t>а</w:t>
      </w:r>
      <w:r w:rsidRPr="00BC6C43">
        <w:rPr>
          <w:rFonts w:ascii="Times New Roman" w:hAnsi="Times New Roman" w:cs="Times New Roman"/>
          <w:color w:val="000000"/>
          <w:sz w:val="21"/>
          <w:szCs w:val="21"/>
        </w:rPr>
        <w:t>. Кроме того, в своей заявке Участник закупки должен учитывать, что в данном случае указанный числовой показатель входит в этот диапазон, т.е. является включенным.</w:t>
      </w:r>
    </w:p>
    <w:p w14:paraId="62FE87CA" w14:textId="77777777" w:rsidR="00AA6E5B" w:rsidRPr="0097046F" w:rsidRDefault="00AA6E5B" w:rsidP="00D03791">
      <w:pPr>
        <w:spacing w:after="0" w:line="220" w:lineRule="exact"/>
        <w:ind w:firstLine="179"/>
        <w:jc w:val="both"/>
        <w:rPr>
          <w:rFonts w:ascii="Times New Roman" w:eastAsia="Times New Roman" w:hAnsi="Times New Roman" w:cs="Times New Roman"/>
          <w:color w:val="000000"/>
          <w:sz w:val="21"/>
          <w:szCs w:val="21"/>
          <w:lang w:eastAsia="ru-RU"/>
        </w:rPr>
      </w:pPr>
      <w:r w:rsidRPr="0097046F">
        <w:rPr>
          <w:rFonts w:ascii="Times New Roman" w:eastAsia="Times New Roman" w:hAnsi="Times New Roman" w:cs="Times New Roman"/>
          <w:color w:val="000000"/>
          <w:sz w:val="21"/>
          <w:szCs w:val="21"/>
          <w:lang w:eastAsia="ru-RU"/>
        </w:rPr>
        <w:t xml:space="preserve">В случае указания Заказчиком в </w:t>
      </w:r>
      <w:r w:rsidRPr="00BC6C43">
        <w:rPr>
          <w:rFonts w:ascii="Times New Roman" w:hAnsi="Times New Roman" w:cs="Times New Roman"/>
          <w:color w:val="000000"/>
          <w:sz w:val="21"/>
          <w:szCs w:val="21"/>
        </w:rPr>
        <w:t xml:space="preserve">Описании объекта закупки </w:t>
      </w:r>
      <w:r w:rsidRPr="0097046F">
        <w:rPr>
          <w:rFonts w:ascii="Times New Roman" w:eastAsia="Times New Roman" w:hAnsi="Times New Roman" w:cs="Times New Roman"/>
          <w:color w:val="000000"/>
          <w:sz w:val="21"/>
          <w:szCs w:val="21"/>
          <w:lang w:eastAsia="ru-RU"/>
        </w:rPr>
        <w:t xml:space="preserve">параметров Товара в формате </w:t>
      </w:r>
      <w:r w:rsidR="00A9558D">
        <w:rPr>
          <w:rFonts w:ascii="Times New Roman" w:eastAsia="Times New Roman" w:hAnsi="Times New Roman" w:cs="Times New Roman"/>
          <w:color w:val="000000"/>
          <w:sz w:val="21"/>
          <w:szCs w:val="21"/>
          <w:lang w:eastAsia="ru-RU"/>
        </w:rPr>
        <w:t>(</w:t>
      </w:r>
      <w:r w:rsidRPr="0097046F">
        <w:rPr>
          <w:rFonts w:ascii="Times New Roman" w:eastAsia="Times New Roman" w:hAnsi="Times New Roman" w:cs="Times New Roman"/>
          <w:color w:val="000000"/>
          <w:sz w:val="21"/>
          <w:szCs w:val="21"/>
          <w:lang w:eastAsia="ru-RU"/>
        </w:rPr>
        <w:t>не</w:t>
      </w:r>
      <w:r w:rsidR="00A9558D">
        <w:rPr>
          <w:rFonts w:ascii="Times New Roman" w:eastAsia="Times New Roman" w:hAnsi="Times New Roman" w:cs="Times New Roman"/>
          <w:color w:val="000000"/>
          <w:sz w:val="21"/>
          <w:szCs w:val="21"/>
          <w:lang w:eastAsia="ru-RU"/>
        </w:rPr>
        <w:t>)</w:t>
      </w:r>
      <w:r w:rsidRPr="0097046F">
        <w:rPr>
          <w:rFonts w:ascii="Times New Roman" w:eastAsia="Times New Roman" w:hAnsi="Times New Roman" w:cs="Times New Roman"/>
          <w:color w:val="000000"/>
          <w:sz w:val="21"/>
          <w:szCs w:val="21"/>
          <w:lang w:eastAsia="ru-RU"/>
        </w:rPr>
        <w:t>более/</w:t>
      </w:r>
      <w:r w:rsidR="00A9558D">
        <w:rPr>
          <w:rFonts w:ascii="Times New Roman" w:eastAsia="Times New Roman" w:hAnsi="Times New Roman" w:cs="Times New Roman"/>
          <w:color w:val="000000"/>
          <w:sz w:val="21"/>
          <w:szCs w:val="21"/>
          <w:lang w:eastAsia="ru-RU"/>
        </w:rPr>
        <w:t>(</w:t>
      </w:r>
      <w:r w:rsidRPr="0097046F">
        <w:rPr>
          <w:rFonts w:ascii="Times New Roman" w:eastAsia="Times New Roman" w:hAnsi="Times New Roman" w:cs="Times New Roman"/>
          <w:color w:val="000000"/>
          <w:sz w:val="21"/>
          <w:szCs w:val="21"/>
          <w:lang w:eastAsia="ru-RU"/>
        </w:rPr>
        <w:t>не</w:t>
      </w:r>
      <w:r w:rsidR="00A9558D">
        <w:rPr>
          <w:rFonts w:ascii="Times New Roman" w:eastAsia="Times New Roman" w:hAnsi="Times New Roman" w:cs="Times New Roman"/>
          <w:color w:val="000000"/>
          <w:sz w:val="21"/>
          <w:szCs w:val="21"/>
          <w:lang w:eastAsia="ru-RU"/>
        </w:rPr>
        <w:t>)</w:t>
      </w:r>
      <w:r w:rsidRPr="0097046F">
        <w:rPr>
          <w:rFonts w:ascii="Times New Roman" w:eastAsia="Times New Roman" w:hAnsi="Times New Roman" w:cs="Times New Roman"/>
          <w:color w:val="000000"/>
          <w:sz w:val="21"/>
          <w:szCs w:val="21"/>
          <w:lang w:eastAsia="ru-RU"/>
        </w:rPr>
        <w:t>менее/</w:t>
      </w:r>
      <w:r w:rsidR="00A9558D">
        <w:rPr>
          <w:rFonts w:ascii="Times New Roman" w:eastAsia="Times New Roman" w:hAnsi="Times New Roman" w:cs="Times New Roman"/>
          <w:color w:val="000000"/>
          <w:sz w:val="21"/>
          <w:szCs w:val="21"/>
          <w:lang w:eastAsia="ru-RU"/>
        </w:rPr>
        <w:t xml:space="preserve">(не) </w:t>
      </w:r>
      <w:r w:rsidRPr="0097046F">
        <w:rPr>
          <w:rFonts w:ascii="Times New Roman" w:eastAsia="Times New Roman" w:hAnsi="Times New Roman" w:cs="Times New Roman"/>
          <w:color w:val="000000"/>
          <w:sz w:val="21"/>
          <w:szCs w:val="21"/>
          <w:lang w:eastAsia="ru-RU"/>
        </w:rPr>
        <w:t>ниже/</w:t>
      </w:r>
      <w:r w:rsidR="00A9558D">
        <w:rPr>
          <w:rFonts w:ascii="Times New Roman" w:eastAsia="Times New Roman" w:hAnsi="Times New Roman" w:cs="Times New Roman"/>
          <w:color w:val="000000"/>
          <w:sz w:val="21"/>
          <w:szCs w:val="21"/>
          <w:lang w:eastAsia="ru-RU"/>
        </w:rPr>
        <w:t>(не)</w:t>
      </w:r>
      <w:r w:rsidRPr="0097046F">
        <w:rPr>
          <w:rFonts w:ascii="Times New Roman" w:eastAsia="Times New Roman" w:hAnsi="Times New Roman" w:cs="Times New Roman"/>
          <w:color w:val="000000"/>
          <w:sz w:val="21"/>
          <w:szCs w:val="21"/>
          <w:lang w:eastAsia="ru-RU"/>
        </w:rPr>
        <w:t xml:space="preserve">выше/равно/не хуже и т.п.: «ХХ × ХХ × ХХ», «ХХ × ХХ», «ХХ/ХХ/ХХ», «ХХ/ХХ», «ХХ/…» - Участнику закупки следует предоставить в заявке показатель, </w:t>
      </w:r>
      <w:r w:rsidR="00FD4402">
        <w:rPr>
          <w:rFonts w:ascii="Times New Roman" w:eastAsia="Times New Roman" w:hAnsi="Times New Roman" w:cs="Times New Roman"/>
          <w:color w:val="000000"/>
          <w:sz w:val="21"/>
          <w:szCs w:val="21"/>
          <w:lang w:eastAsia="ru-RU"/>
        </w:rPr>
        <w:t>(не)</w:t>
      </w:r>
      <w:r w:rsidRPr="0097046F">
        <w:rPr>
          <w:rFonts w:ascii="Times New Roman" w:eastAsia="Times New Roman" w:hAnsi="Times New Roman" w:cs="Times New Roman"/>
          <w:color w:val="000000"/>
          <w:sz w:val="21"/>
          <w:szCs w:val="21"/>
          <w:lang w:eastAsia="ru-RU"/>
        </w:rPr>
        <w:t>менее</w:t>
      </w:r>
      <w:r w:rsidR="00FD4402">
        <w:rPr>
          <w:rFonts w:ascii="Times New Roman" w:eastAsia="Times New Roman" w:hAnsi="Times New Roman" w:cs="Times New Roman"/>
          <w:color w:val="000000"/>
          <w:sz w:val="21"/>
          <w:szCs w:val="21"/>
          <w:lang w:eastAsia="ru-RU"/>
        </w:rPr>
        <w:t>/</w:t>
      </w:r>
      <w:r w:rsidR="00A9558D">
        <w:rPr>
          <w:rFonts w:ascii="Times New Roman" w:eastAsia="Times New Roman" w:hAnsi="Times New Roman" w:cs="Times New Roman"/>
          <w:color w:val="000000"/>
          <w:sz w:val="21"/>
          <w:szCs w:val="21"/>
          <w:lang w:eastAsia="ru-RU"/>
        </w:rPr>
        <w:t>(не)</w:t>
      </w:r>
      <w:r w:rsidRPr="0097046F">
        <w:rPr>
          <w:rFonts w:ascii="Times New Roman" w:eastAsia="Times New Roman" w:hAnsi="Times New Roman" w:cs="Times New Roman"/>
          <w:color w:val="000000"/>
          <w:sz w:val="21"/>
          <w:szCs w:val="21"/>
          <w:lang w:eastAsia="ru-RU"/>
        </w:rPr>
        <w:t>более</w:t>
      </w:r>
      <w:r w:rsidR="00A9558D">
        <w:rPr>
          <w:rFonts w:ascii="Times New Roman" w:eastAsia="Times New Roman" w:hAnsi="Times New Roman" w:cs="Times New Roman"/>
          <w:color w:val="000000"/>
          <w:sz w:val="21"/>
          <w:szCs w:val="21"/>
          <w:lang w:eastAsia="ru-RU"/>
        </w:rPr>
        <w:t>/не хуже</w:t>
      </w:r>
      <w:r w:rsidR="00FD4402">
        <w:rPr>
          <w:rFonts w:ascii="Times New Roman" w:eastAsia="Times New Roman" w:hAnsi="Times New Roman" w:cs="Times New Roman"/>
          <w:color w:val="000000"/>
          <w:sz w:val="21"/>
          <w:szCs w:val="21"/>
          <w:lang w:eastAsia="ru-RU"/>
        </w:rPr>
        <w:t xml:space="preserve"> </w:t>
      </w:r>
      <w:r w:rsidRPr="0097046F">
        <w:rPr>
          <w:rFonts w:ascii="Times New Roman" w:eastAsia="Times New Roman" w:hAnsi="Times New Roman" w:cs="Times New Roman"/>
          <w:color w:val="000000"/>
          <w:sz w:val="21"/>
          <w:szCs w:val="21"/>
          <w:lang w:eastAsia="ru-RU"/>
        </w:rPr>
        <w:t>указанного значения или равный ему по каждой группе «ХХ»</w:t>
      </w:r>
      <w:r w:rsidR="00FD4402">
        <w:rPr>
          <w:rFonts w:ascii="Times New Roman" w:eastAsia="Times New Roman" w:hAnsi="Times New Roman" w:cs="Times New Roman"/>
          <w:color w:val="000000"/>
          <w:sz w:val="21"/>
          <w:szCs w:val="21"/>
          <w:lang w:eastAsia="ru-RU"/>
        </w:rPr>
        <w:t>,</w:t>
      </w:r>
      <w:r w:rsidRPr="0097046F">
        <w:rPr>
          <w:rFonts w:ascii="Times New Roman" w:eastAsia="Times New Roman" w:hAnsi="Times New Roman" w:cs="Times New Roman"/>
          <w:color w:val="000000"/>
          <w:sz w:val="21"/>
          <w:szCs w:val="21"/>
          <w:lang w:eastAsia="ru-RU"/>
        </w:rPr>
        <w:t xml:space="preserve"> в зависимости от </w:t>
      </w:r>
      <w:r w:rsidR="00FD4402">
        <w:rPr>
          <w:rFonts w:ascii="Times New Roman" w:eastAsia="Times New Roman" w:hAnsi="Times New Roman" w:cs="Times New Roman"/>
          <w:color w:val="000000"/>
          <w:sz w:val="21"/>
          <w:szCs w:val="21"/>
          <w:lang w:eastAsia="ru-RU"/>
        </w:rPr>
        <w:t xml:space="preserve">контекста </w:t>
      </w:r>
      <w:r w:rsidRPr="0097046F">
        <w:rPr>
          <w:rFonts w:ascii="Times New Roman" w:eastAsia="Times New Roman" w:hAnsi="Times New Roman" w:cs="Times New Roman"/>
          <w:color w:val="000000"/>
          <w:sz w:val="21"/>
          <w:szCs w:val="21"/>
          <w:lang w:eastAsia="ru-RU"/>
        </w:rPr>
        <w:t>установленного Заказчиком требования.</w:t>
      </w:r>
    </w:p>
    <w:p w14:paraId="59AC2EB7" w14:textId="4D3C7521" w:rsidR="00AA6E5B" w:rsidRDefault="00AA6E5B" w:rsidP="00D03791">
      <w:pPr>
        <w:spacing w:after="0" w:line="220" w:lineRule="exact"/>
        <w:ind w:firstLine="426"/>
        <w:jc w:val="both"/>
        <w:rPr>
          <w:rFonts w:ascii="Times New Roman" w:hAnsi="Times New Roman" w:cs="Times New Roman"/>
          <w:color w:val="000000"/>
          <w:sz w:val="21"/>
          <w:szCs w:val="21"/>
        </w:rPr>
      </w:pPr>
      <w:r w:rsidRPr="00BC6C43">
        <w:rPr>
          <w:rFonts w:ascii="Times New Roman" w:hAnsi="Times New Roman" w:cs="Times New Roman"/>
          <w:color w:val="000000"/>
          <w:sz w:val="21"/>
          <w:szCs w:val="21"/>
        </w:rPr>
        <w:t>Заявка на участие в закупке должна содержать наименования, количество и значения показателей Товара, соответствующие наименованиям, количеству и значениям показателей Товара, в том числе функциональным, техническим, эксплуатационным показателям (за исключением дизайна Товара, если Участником предлагается эквивалентный Товар), установленным в Описании объекта закупки. Если в Описании объекта закупки предусмотрена комплектность Товара, Участник закупки должен в обязательном порядке в своем предложении предоставить сведения о комплектности Товара.</w:t>
      </w:r>
    </w:p>
    <w:p w14:paraId="23665CCA" w14:textId="293328B1" w:rsidR="00202975" w:rsidRPr="00BC6C43" w:rsidRDefault="00202975" w:rsidP="00D03791">
      <w:pPr>
        <w:spacing w:after="0" w:line="220" w:lineRule="exact"/>
        <w:ind w:firstLine="426"/>
        <w:jc w:val="both"/>
        <w:rPr>
          <w:rFonts w:ascii="Times New Roman" w:hAnsi="Times New Roman" w:cs="Times New Roman"/>
          <w:color w:val="000000"/>
          <w:sz w:val="21"/>
          <w:szCs w:val="21"/>
        </w:rPr>
      </w:pPr>
      <w:r w:rsidRPr="00202975">
        <w:rPr>
          <w:rFonts w:ascii="Times New Roman" w:hAnsi="Times New Roman" w:cs="Times New Roman"/>
          <w:color w:val="000000"/>
          <w:sz w:val="21"/>
          <w:szCs w:val="21"/>
        </w:rPr>
        <w:t>Если в техническом задании присутствует разделение показателей Товара на основные и не основные (дополнительные и т.д. по смыслу), то заполнение основных показателей является обязательным требованием, а дополнительных – рекомендательным.</w:t>
      </w:r>
    </w:p>
    <w:p w14:paraId="3D89169F" w14:textId="77777777" w:rsidR="00F31A22" w:rsidRPr="0097046F" w:rsidRDefault="00AA6E5B" w:rsidP="00D03791">
      <w:pPr>
        <w:spacing w:after="0" w:line="220" w:lineRule="exact"/>
        <w:ind w:firstLine="426"/>
        <w:jc w:val="both"/>
        <w:rPr>
          <w:rFonts w:ascii="Times New Roman" w:hAnsi="Times New Roman" w:cs="Times New Roman"/>
          <w:color w:val="000000"/>
          <w:sz w:val="21"/>
          <w:szCs w:val="21"/>
        </w:rPr>
      </w:pPr>
      <w:r w:rsidRPr="0097046F">
        <w:rPr>
          <w:rFonts w:ascii="Times New Roman" w:eastAsia="Times New Roman" w:hAnsi="Times New Roman" w:cs="Times New Roman"/>
          <w:color w:val="000000"/>
          <w:sz w:val="21"/>
          <w:szCs w:val="21"/>
          <w:lang w:eastAsia="ru-RU"/>
        </w:rPr>
        <w:t xml:space="preserve">Участник закупки осуществляет подготовку заявки </w:t>
      </w:r>
      <w:r w:rsidR="00FD4402">
        <w:rPr>
          <w:rFonts w:ascii="Times New Roman" w:eastAsia="Times New Roman" w:hAnsi="Times New Roman" w:cs="Times New Roman"/>
          <w:color w:val="000000"/>
          <w:sz w:val="21"/>
          <w:szCs w:val="21"/>
          <w:lang w:eastAsia="ru-RU"/>
        </w:rPr>
        <w:t>в соответствии с настоящей Инструкцией</w:t>
      </w:r>
      <w:r w:rsidR="006A5C3F">
        <w:rPr>
          <w:rFonts w:ascii="Times New Roman" w:eastAsia="Times New Roman" w:hAnsi="Times New Roman" w:cs="Times New Roman"/>
          <w:color w:val="000000"/>
          <w:sz w:val="21"/>
          <w:szCs w:val="21"/>
          <w:lang w:eastAsia="ru-RU"/>
        </w:rPr>
        <w:t xml:space="preserve">, </w:t>
      </w:r>
      <w:r w:rsidRPr="0097046F">
        <w:rPr>
          <w:rFonts w:ascii="Times New Roman" w:eastAsia="Times New Roman" w:hAnsi="Times New Roman" w:cs="Times New Roman"/>
          <w:color w:val="000000"/>
          <w:sz w:val="21"/>
          <w:szCs w:val="21"/>
          <w:lang w:eastAsia="ru-RU"/>
        </w:rPr>
        <w:t xml:space="preserve">в </w:t>
      </w:r>
      <w:r w:rsidR="005C231C">
        <w:rPr>
          <w:rFonts w:ascii="Times New Roman" w:eastAsia="Times New Roman" w:hAnsi="Times New Roman" w:cs="Times New Roman"/>
          <w:color w:val="000000"/>
          <w:sz w:val="21"/>
          <w:szCs w:val="21"/>
          <w:lang w:eastAsia="ru-RU"/>
        </w:rPr>
        <w:t xml:space="preserve">том числе в </w:t>
      </w:r>
      <w:r w:rsidRPr="0097046F">
        <w:rPr>
          <w:rFonts w:ascii="Times New Roman" w:eastAsia="Times New Roman" w:hAnsi="Times New Roman" w:cs="Times New Roman"/>
          <w:color w:val="000000"/>
          <w:sz w:val="21"/>
          <w:szCs w:val="21"/>
          <w:lang w:eastAsia="ru-RU"/>
        </w:rPr>
        <w:t>соответствии с примерами заполнения</w:t>
      </w:r>
      <w:r w:rsidRPr="0097046F">
        <w:rPr>
          <w:rFonts w:ascii="Times New Roman" w:eastAsia="Times New Roman" w:hAnsi="Times New Roman" w:cs="Times New Roman"/>
          <w:color w:val="000000"/>
          <w:sz w:val="21"/>
          <w:szCs w:val="21"/>
        </w:rPr>
        <w:t xml:space="preserve"> заявки по отдельным типам значений показателей, приведёнными в таблице ниже.</w:t>
      </w:r>
    </w:p>
    <w:p w14:paraId="4F359A11" w14:textId="77777777" w:rsidR="00F31A22" w:rsidRPr="008A5EAD" w:rsidRDefault="00F31A22" w:rsidP="00D03791">
      <w:pPr>
        <w:spacing w:after="0" w:line="220" w:lineRule="exact"/>
        <w:ind w:firstLine="425"/>
        <w:jc w:val="both"/>
        <w:rPr>
          <w:rFonts w:ascii="Times New Roman" w:hAnsi="Times New Roman" w:cs="Times New Roman"/>
          <w:color w:val="000000"/>
          <w:sz w:val="21"/>
          <w:szCs w:val="21"/>
        </w:rPr>
      </w:pPr>
    </w:p>
    <w:p w14:paraId="566462E1" w14:textId="77777777" w:rsidR="00F31A22" w:rsidRPr="008A5EAD" w:rsidRDefault="00F31A22" w:rsidP="00D03791">
      <w:pPr>
        <w:spacing w:after="0" w:line="220" w:lineRule="exact"/>
        <w:jc w:val="right"/>
        <w:rPr>
          <w:rFonts w:ascii="Times New Roman" w:eastAsia="Times New Roman" w:hAnsi="Times New Roman" w:cs="Times New Roman"/>
          <w:sz w:val="21"/>
          <w:szCs w:val="21"/>
        </w:rPr>
      </w:pPr>
      <w:r w:rsidRPr="008A5EAD">
        <w:rPr>
          <w:rFonts w:ascii="Times New Roman" w:eastAsia="Times New Roman" w:hAnsi="Times New Roman" w:cs="Times New Roman"/>
          <w:sz w:val="21"/>
          <w:szCs w:val="21"/>
        </w:rPr>
        <w:t>Таблица 1 - Примеры заполнения заявки по отдельным типам значений показателей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506"/>
        <w:gridCol w:w="1506"/>
        <w:gridCol w:w="1505"/>
        <w:gridCol w:w="3661"/>
      </w:tblGrid>
      <w:tr w:rsidR="00F31A22" w:rsidRPr="006B0321" w14:paraId="323E20ED"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hideMark/>
          </w:tcPr>
          <w:p w14:paraId="6432305F" w14:textId="77777777" w:rsidR="00F31A22" w:rsidRPr="006B0321" w:rsidRDefault="00F31A22" w:rsidP="00D03791">
            <w:pPr>
              <w:spacing w:after="0" w:line="220" w:lineRule="exact"/>
              <w:ind w:right="-42"/>
              <w:jc w:val="center"/>
              <w:rPr>
                <w:rFonts w:ascii="Times New Roman" w:eastAsia="Times New Roman" w:hAnsi="Times New Roman" w:cs="Times New Roman"/>
                <w:b/>
                <w:bCs/>
                <w:sz w:val="21"/>
                <w:szCs w:val="21"/>
              </w:rPr>
            </w:pPr>
            <w:r w:rsidRPr="006B0321">
              <w:rPr>
                <w:rFonts w:ascii="Times New Roman" w:eastAsia="Times New Roman" w:hAnsi="Times New Roman" w:cs="Times New Roman"/>
                <w:b/>
                <w:bCs/>
                <w:sz w:val="21"/>
                <w:szCs w:val="21"/>
              </w:rPr>
              <w:t>Тип значения показателя</w:t>
            </w:r>
          </w:p>
        </w:tc>
        <w:tc>
          <w:tcPr>
            <w:tcW w:w="728" w:type="pct"/>
            <w:tcBorders>
              <w:top w:val="single" w:sz="4" w:space="0" w:color="auto"/>
              <w:left w:val="single" w:sz="4" w:space="0" w:color="auto"/>
              <w:bottom w:val="single" w:sz="4" w:space="0" w:color="auto"/>
              <w:right w:val="single" w:sz="4" w:space="0" w:color="auto"/>
            </w:tcBorders>
            <w:vAlign w:val="center"/>
            <w:hideMark/>
          </w:tcPr>
          <w:p w14:paraId="74769628" w14:textId="61524A24" w:rsidR="00F31A22" w:rsidRPr="006B0321" w:rsidRDefault="00F31A22" w:rsidP="00D03791">
            <w:pPr>
              <w:spacing w:after="0" w:line="220" w:lineRule="exact"/>
              <w:ind w:left="-142" w:right="-127"/>
              <w:jc w:val="center"/>
              <w:rPr>
                <w:rFonts w:ascii="Times New Roman" w:eastAsia="Times New Roman" w:hAnsi="Times New Roman" w:cs="Times New Roman"/>
                <w:b/>
                <w:sz w:val="21"/>
                <w:szCs w:val="21"/>
              </w:rPr>
            </w:pPr>
            <w:r w:rsidRPr="006B0321">
              <w:rPr>
                <w:rFonts w:ascii="Times New Roman" w:eastAsia="Times New Roman" w:hAnsi="Times New Roman" w:cs="Times New Roman"/>
                <w:b/>
                <w:bCs/>
                <w:sz w:val="21"/>
                <w:szCs w:val="21"/>
              </w:rPr>
              <w:t>Наименование показателя</w:t>
            </w:r>
            <w:r w:rsidR="00EB49EF">
              <w:rPr>
                <w:rFonts w:ascii="Times New Roman" w:eastAsia="Times New Roman" w:hAnsi="Times New Roman" w:cs="Times New Roman"/>
                <w:b/>
                <w:sz w:val="21"/>
                <w:szCs w:val="21"/>
              </w:rPr>
              <w:t xml:space="preserve"> </w:t>
            </w:r>
          </w:p>
        </w:tc>
        <w:tc>
          <w:tcPr>
            <w:tcW w:w="728" w:type="pct"/>
            <w:tcBorders>
              <w:top w:val="single" w:sz="4" w:space="0" w:color="auto"/>
              <w:left w:val="single" w:sz="4" w:space="0" w:color="auto"/>
              <w:bottom w:val="single" w:sz="4" w:space="0" w:color="auto"/>
              <w:right w:val="single" w:sz="4" w:space="0" w:color="auto"/>
            </w:tcBorders>
            <w:vAlign w:val="center"/>
            <w:hideMark/>
          </w:tcPr>
          <w:p w14:paraId="046B8115" w14:textId="77777777" w:rsidR="00F31A22" w:rsidRPr="006B0321" w:rsidRDefault="00F31A22" w:rsidP="00D03791">
            <w:pPr>
              <w:spacing w:after="0" w:line="220" w:lineRule="exact"/>
              <w:ind w:left="-91" w:right="-36"/>
              <w:jc w:val="center"/>
              <w:rPr>
                <w:rFonts w:ascii="Times New Roman" w:eastAsia="Times New Roman" w:hAnsi="Times New Roman" w:cs="Times New Roman"/>
                <w:b/>
                <w:sz w:val="21"/>
                <w:szCs w:val="21"/>
              </w:rPr>
            </w:pPr>
            <w:r w:rsidRPr="006B0321">
              <w:rPr>
                <w:rFonts w:ascii="Times New Roman" w:eastAsia="Times New Roman" w:hAnsi="Times New Roman" w:cs="Times New Roman"/>
                <w:b/>
                <w:sz w:val="21"/>
                <w:szCs w:val="21"/>
              </w:rPr>
              <w:t>Значение показателя</w:t>
            </w:r>
            <w:r w:rsidR="00EB49EF">
              <w:rPr>
                <w:rFonts w:ascii="Times New Roman" w:eastAsia="Times New Roman" w:hAnsi="Times New Roman" w:cs="Times New Roman"/>
                <w:b/>
                <w:sz w:val="21"/>
                <w:szCs w:val="21"/>
              </w:rPr>
              <w:t xml:space="preserve"> </w:t>
            </w:r>
            <w:r w:rsidR="00005330" w:rsidRPr="00EE5443">
              <w:rPr>
                <w:rFonts w:ascii="Times New Roman" w:eastAsia="Times New Roman" w:hAnsi="Times New Roman" w:cs="Times New Roman"/>
                <w:b/>
                <w:color w:val="7030A0"/>
                <w:sz w:val="21"/>
                <w:szCs w:val="21"/>
              </w:rPr>
              <w:t>и ограничительных условий</w:t>
            </w:r>
          </w:p>
        </w:tc>
        <w:tc>
          <w:tcPr>
            <w:tcW w:w="728" w:type="pct"/>
            <w:tcBorders>
              <w:top w:val="single" w:sz="4" w:space="0" w:color="auto"/>
              <w:left w:val="single" w:sz="4" w:space="0" w:color="auto"/>
              <w:bottom w:val="single" w:sz="4" w:space="0" w:color="auto"/>
              <w:right w:val="single" w:sz="4" w:space="0" w:color="auto"/>
            </w:tcBorders>
            <w:vAlign w:val="center"/>
            <w:hideMark/>
          </w:tcPr>
          <w:p w14:paraId="2B43C28B" w14:textId="77777777" w:rsidR="00F31A22" w:rsidRPr="006B0321" w:rsidRDefault="00F31A22" w:rsidP="00D03791">
            <w:pPr>
              <w:spacing w:after="0" w:line="220" w:lineRule="exact"/>
              <w:jc w:val="center"/>
              <w:rPr>
                <w:rFonts w:ascii="Times New Roman" w:eastAsia="Times New Roman" w:hAnsi="Times New Roman" w:cs="Times New Roman"/>
                <w:b/>
                <w:sz w:val="21"/>
                <w:szCs w:val="21"/>
              </w:rPr>
            </w:pPr>
            <w:r w:rsidRPr="006B0321">
              <w:rPr>
                <w:rFonts w:ascii="Times New Roman" w:eastAsia="Times New Roman" w:hAnsi="Times New Roman" w:cs="Times New Roman"/>
                <w:b/>
                <w:sz w:val="21"/>
                <w:szCs w:val="21"/>
              </w:rPr>
              <w:t xml:space="preserve">Предложение Участника </w:t>
            </w:r>
          </w:p>
        </w:tc>
        <w:tc>
          <w:tcPr>
            <w:tcW w:w="1771" w:type="pct"/>
            <w:tcBorders>
              <w:top w:val="single" w:sz="4" w:space="0" w:color="auto"/>
              <w:left w:val="single" w:sz="4" w:space="0" w:color="auto"/>
              <w:bottom w:val="single" w:sz="4" w:space="0" w:color="auto"/>
              <w:right w:val="single" w:sz="4" w:space="0" w:color="auto"/>
            </w:tcBorders>
            <w:vAlign w:val="center"/>
            <w:hideMark/>
          </w:tcPr>
          <w:p w14:paraId="618B2603" w14:textId="77777777" w:rsidR="00F31A22" w:rsidRPr="006B0321" w:rsidRDefault="00F31A22" w:rsidP="00D03791">
            <w:pPr>
              <w:spacing w:after="0" w:line="220" w:lineRule="exact"/>
              <w:jc w:val="center"/>
              <w:rPr>
                <w:rFonts w:ascii="Times New Roman" w:eastAsia="Times New Roman" w:hAnsi="Times New Roman" w:cs="Times New Roman"/>
                <w:b/>
                <w:sz w:val="21"/>
                <w:szCs w:val="21"/>
              </w:rPr>
            </w:pPr>
            <w:r w:rsidRPr="006B0321">
              <w:rPr>
                <w:rFonts w:ascii="Times New Roman" w:eastAsia="Times New Roman" w:hAnsi="Times New Roman" w:cs="Times New Roman"/>
                <w:b/>
                <w:sz w:val="21"/>
                <w:szCs w:val="21"/>
              </w:rPr>
              <w:t>Разъяснение</w:t>
            </w:r>
          </w:p>
        </w:tc>
      </w:tr>
      <w:tr w:rsidR="00F068F1" w:rsidRPr="006B0321" w14:paraId="5A5559E8"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tcPr>
          <w:p w14:paraId="64865369" w14:textId="4EE99DFE" w:rsidR="00F068F1" w:rsidRPr="00F068F1" w:rsidRDefault="00F068F1" w:rsidP="00D03791">
            <w:pPr>
              <w:spacing w:after="0" w:line="220" w:lineRule="exact"/>
              <w:ind w:right="-42"/>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Торговая марка (или знак, </w:t>
            </w:r>
            <w:r w:rsidR="00B204D4">
              <w:rPr>
                <w:rFonts w:ascii="Times New Roman" w:eastAsia="Times New Roman" w:hAnsi="Times New Roman" w:cs="Times New Roman"/>
                <w:sz w:val="21"/>
                <w:szCs w:val="21"/>
              </w:rPr>
              <w:t>бренд</w:t>
            </w:r>
            <w:r>
              <w:rPr>
                <w:rFonts w:ascii="Times New Roman" w:eastAsia="Times New Roman" w:hAnsi="Times New Roman" w:cs="Times New Roman"/>
                <w:sz w:val="21"/>
                <w:szCs w:val="21"/>
              </w:rPr>
              <w:t>)</w:t>
            </w:r>
          </w:p>
        </w:tc>
        <w:tc>
          <w:tcPr>
            <w:tcW w:w="728" w:type="pct"/>
            <w:tcBorders>
              <w:top w:val="single" w:sz="4" w:space="0" w:color="auto"/>
              <w:left w:val="single" w:sz="4" w:space="0" w:color="auto"/>
              <w:bottom w:val="single" w:sz="4" w:space="0" w:color="auto"/>
              <w:right w:val="single" w:sz="4" w:space="0" w:color="auto"/>
            </w:tcBorders>
            <w:vAlign w:val="center"/>
          </w:tcPr>
          <w:p w14:paraId="103ABD49" w14:textId="78454B57" w:rsidR="00F068F1" w:rsidRPr="00B204D4" w:rsidRDefault="00B204D4" w:rsidP="00D03791">
            <w:pPr>
              <w:spacing w:after="0" w:line="220" w:lineRule="exact"/>
              <w:ind w:left="-142" w:right="-127"/>
              <w:jc w:val="center"/>
              <w:rPr>
                <w:rFonts w:ascii="Times New Roman" w:eastAsia="Times New Roman" w:hAnsi="Times New Roman" w:cs="Times New Roman"/>
                <w:b/>
                <w:bCs/>
                <w:color w:val="7030A0"/>
                <w:sz w:val="21"/>
                <w:szCs w:val="21"/>
              </w:rPr>
            </w:pPr>
            <w:r w:rsidRPr="00916331">
              <w:rPr>
                <w:rFonts w:ascii="Times New Roman" w:eastAsia="Times New Roman" w:hAnsi="Times New Roman" w:cs="Times New Roman"/>
                <w:b/>
                <w:bCs/>
                <w:sz w:val="21"/>
                <w:szCs w:val="21"/>
              </w:rPr>
              <w:t>«_________»</w:t>
            </w:r>
          </w:p>
        </w:tc>
        <w:tc>
          <w:tcPr>
            <w:tcW w:w="728" w:type="pct"/>
            <w:tcBorders>
              <w:top w:val="single" w:sz="4" w:space="0" w:color="auto"/>
              <w:left w:val="single" w:sz="4" w:space="0" w:color="auto"/>
              <w:bottom w:val="single" w:sz="4" w:space="0" w:color="auto"/>
              <w:right w:val="single" w:sz="4" w:space="0" w:color="auto"/>
            </w:tcBorders>
            <w:vAlign w:val="center"/>
          </w:tcPr>
          <w:p w14:paraId="387C60B4" w14:textId="13BCD21D" w:rsidR="00F068F1" w:rsidRPr="006B0321" w:rsidRDefault="00B204D4" w:rsidP="00D03791">
            <w:pPr>
              <w:spacing w:after="0" w:line="220" w:lineRule="exact"/>
              <w:ind w:left="-91" w:right="-36"/>
              <w:jc w:val="center"/>
              <w:rPr>
                <w:rFonts w:ascii="Times New Roman" w:eastAsia="Times New Roman" w:hAnsi="Times New Roman" w:cs="Times New Roman"/>
                <w:b/>
                <w:sz w:val="21"/>
                <w:szCs w:val="21"/>
              </w:rPr>
            </w:pPr>
            <w:r w:rsidRPr="00916331">
              <w:rPr>
                <w:rFonts w:ascii="Times New Roman" w:eastAsia="Times New Roman" w:hAnsi="Times New Roman" w:cs="Times New Roman"/>
                <w:b/>
                <w:bCs/>
                <w:color w:val="7030A0"/>
                <w:sz w:val="21"/>
                <w:szCs w:val="21"/>
              </w:rPr>
              <w:t>«_________»</w:t>
            </w:r>
          </w:p>
        </w:tc>
        <w:tc>
          <w:tcPr>
            <w:tcW w:w="728" w:type="pct"/>
            <w:tcBorders>
              <w:top w:val="single" w:sz="4" w:space="0" w:color="auto"/>
              <w:left w:val="single" w:sz="4" w:space="0" w:color="auto"/>
              <w:bottom w:val="single" w:sz="4" w:space="0" w:color="auto"/>
              <w:right w:val="single" w:sz="4" w:space="0" w:color="auto"/>
            </w:tcBorders>
            <w:vAlign w:val="center"/>
          </w:tcPr>
          <w:p w14:paraId="1696A24C" w14:textId="71D841B2" w:rsidR="00F068F1" w:rsidRPr="00751BEA" w:rsidRDefault="000353C3" w:rsidP="00D03791">
            <w:pPr>
              <w:spacing w:after="0" w:line="220" w:lineRule="exact"/>
              <w:jc w:val="center"/>
              <w:rPr>
                <w:rFonts w:ascii="Times New Roman" w:eastAsia="Times New Roman" w:hAnsi="Times New Roman" w:cs="Times New Roman"/>
                <w:bCs/>
                <w:sz w:val="21"/>
                <w:szCs w:val="21"/>
              </w:rPr>
            </w:pPr>
            <w:r w:rsidRPr="00751BEA">
              <w:rPr>
                <w:rFonts w:ascii="Times New Roman" w:eastAsia="Times New Roman" w:hAnsi="Times New Roman" w:cs="Times New Roman"/>
                <w:bCs/>
                <w:sz w:val="21"/>
                <w:szCs w:val="21"/>
              </w:rPr>
              <w:t>«</w:t>
            </w:r>
            <w:r w:rsidRPr="00751BEA">
              <w:rPr>
                <w:rFonts w:ascii="Times New Roman" w:eastAsia="Times New Roman" w:hAnsi="Times New Roman" w:cs="Times New Roman"/>
                <w:bCs/>
                <w:sz w:val="21"/>
                <w:szCs w:val="21"/>
                <w:lang w:val="en-US"/>
              </w:rPr>
              <w:t>Nestle</w:t>
            </w:r>
            <w:r w:rsidRPr="00751BEA">
              <w:rPr>
                <w:rFonts w:ascii="Times New Roman" w:eastAsia="Times New Roman" w:hAnsi="Times New Roman" w:cs="Times New Roman"/>
                <w:bCs/>
                <w:sz w:val="21"/>
                <w:szCs w:val="21"/>
              </w:rPr>
              <w:t>»</w:t>
            </w:r>
          </w:p>
        </w:tc>
        <w:tc>
          <w:tcPr>
            <w:tcW w:w="1771" w:type="pct"/>
            <w:tcBorders>
              <w:top w:val="single" w:sz="4" w:space="0" w:color="auto"/>
              <w:left w:val="single" w:sz="4" w:space="0" w:color="auto"/>
              <w:bottom w:val="single" w:sz="4" w:space="0" w:color="auto"/>
              <w:right w:val="single" w:sz="4" w:space="0" w:color="auto"/>
            </w:tcBorders>
            <w:vAlign w:val="center"/>
          </w:tcPr>
          <w:p w14:paraId="2BDD0D56" w14:textId="04202C5B" w:rsidR="00F068F1" w:rsidRPr="000353C3" w:rsidRDefault="000353C3" w:rsidP="00B6640D">
            <w:pPr>
              <w:spacing w:after="0" w:line="220" w:lineRule="exact"/>
              <w:jc w:val="both"/>
              <w:rPr>
                <w:rFonts w:ascii="Times New Roman" w:eastAsia="Times New Roman" w:hAnsi="Times New Roman" w:cs="Times New Roman"/>
                <w:bCs/>
                <w:i/>
                <w:iCs/>
                <w:sz w:val="21"/>
                <w:szCs w:val="21"/>
              </w:rPr>
            </w:pPr>
            <w:r>
              <w:rPr>
                <w:rFonts w:ascii="Times New Roman" w:eastAsia="Times New Roman" w:hAnsi="Times New Roman" w:cs="Times New Roman"/>
                <w:bCs/>
                <w:i/>
                <w:iCs/>
                <w:sz w:val="21"/>
                <w:szCs w:val="21"/>
              </w:rPr>
              <w:t xml:space="preserve">Если Участник предлагает </w:t>
            </w:r>
            <w:r w:rsidR="00B6640D">
              <w:rPr>
                <w:rFonts w:ascii="Times New Roman" w:eastAsia="Times New Roman" w:hAnsi="Times New Roman" w:cs="Times New Roman"/>
                <w:bCs/>
                <w:i/>
                <w:iCs/>
                <w:sz w:val="21"/>
                <w:szCs w:val="21"/>
              </w:rPr>
              <w:t>Т</w:t>
            </w:r>
            <w:r>
              <w:rPr>
                <w:rFonts w:ascii="Times New Roman" w:eastAsia="Times New Roman" w:hAnsi="Times New Roman" w:cs="Times New Roman"/>
                <w:bCs/>
                <w:i/>
                <w:iCs/>
                <w:sz w:val="21"/>
                <w:szCs w:val="21"/>
              </w:rPr>
              <w:t>овар конкретной торговой марки, он должен её указат</w:t>
            </w:r>
            <w:r w:rsidR="00B6640D">
              <w:rPr>
                <w:rFonts w:ascii="Times New Roman" w:eastAsia="Times New Roman" w:hAnsi="Times New Roman" w:cs="Times New Roman"/>
                <w:bCs/>
                <w:i/>
                <w:iCs/>
                <w:sz w:val="21"/>
                <w:szCs w:val="21"/>
              </w:rPr>
              <w:t>ь в заявке</w:t>
            </w:r>
            <w:r>
              <w:rPr>
                <w:rFonts w:ascii="Times New Roman" w:eastAsia="Times New Roman" w:hAnsi="Times New Roman" w:cs="Times New Roman"/>
                <w:bCs/>
                <w:i/>
                <w:iCs/>
                <w:sz w:val="21"/>
                <w:szCs w:val="21"/>
              </w:rPr>
              <w:t>. Если у поставляемого Товара не</w:t>
            </w:r>
            <w:r w:rsidR="00B6640D">
              <w:rPr>
                <w:rFonts w:ascii="Times New Roman" w:eastAsia="Times New Roman" w:hAnsi="Times New Roman" w:cs="Times New Roman"/>
                <w:bCs/>
                <w:i/>
                <w:iCs/>
                <w:sz w:val="21"/>
                <w:szCs w:val="21"/>
              </w:rPr>
              <w:t>т</w:t>
            </w:r>
            <w:r>
              <w:rPr>
                <w:rFonts w:ascii="Times New Roman" w:eastAsia="Times New Roman" w:hAnsi="Times New Roman" w:cs="Times New Roman"/>
                <w:bCs/>
                <w:i/>
                <w:iCs/>
                <w:sz w:val="21"/>
                <w:szCs w:val="21"/>
              </w:rPr>
              <w:t xml:space="preserve"> торговой марки, </w:t>
            </w:r>
            <w:r>
              <w:rPr>
                <w:rFonts w:ascii="Times New Roman" w:eastAsia="Times New Roman" w:hAnsi="Times New Roman" w:cs="Times New Roman"/>
                <w:bCs/>
                <w:i/>
                <w:iCs/>
                <w:sz w:val="21"/>
                <w:szCs w:val="21"/>
              </w:rPr>
              <w:lastRenderedPageBreak/>
              <w:t>необходимо в заявке указать «торговая марка отсутствует»</w:t>
            </w:r>
          </w:p>
        </w:tc>
      </w:tr>
      <w:tr w:rsidR="00F31A22" w:rsidRPr="006B0321" w14:paraId="25E715D9"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hideMark/>
          </w:tcPr>
          <w:p w14:paraId="1481E3CA"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lastRenderedPageBreak/>
              <w:t>Значение (в т.ч. словесное) показателя, которое не может изменяться</w:t>
            </w:r>
          </w:p>
        </w:tc>
        <w:tc>
          <w:tcPr>
            <w:tcW w:w="728" w:type="pct"/>
            <w:tcBorders>
              <w:top w:val="single" w:sz="4" w:space="0" w:color="auto"/>
              <w:left w:val="single" w:sz="4" w:space="0" w:color="auto"/>
              <w:bottom w:val="single" w:sz="4" w:space="0" w:color="auto"/>
              <w:right w:val="single" w:sz="4" w:space="0" w:color="auto"/>
            </w:tcBorders>
            <w:vAlign w:val="center"/>
            <w:hideMark/>
          </w:tcPr>
          <w:p w14:paraId="560C7EFE"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Фасовка: мл</w:t>
            </w:r>
          </w:p>
        </w:tc>
        <w:tc>
          <w:tcPr>
            <w:tcW w:w="728" w:type="pct"/>
            <w:tcBorders>
              <w:top w:val="single" w:sz="4" w:space="0" w:color="auto"/>
              <w:left w:val="single" w:sz="4" w:space="0" w:color="auto"/>
              <w:bottom w:val="single" w:sz="4" w:space="0" w:color="auto"/>
              <w:right w:val="single" w:sz="4" w:space="0" w:color="auto"/>
            </w:tcBorders>
            <w:vAlign w:val="center"/>
            <w:hideMark/>
          </w:tcPr>
          <w:p w14:paraId="3870C278"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30</w:t>
            </w:r>
          </w:p>
        </w:tc>
        <w:tc>
          <w:tcPr>
            <w:tcW w:w="728" w:type="pct"/>
            <w:tcBorders>
              <w:top w:val="single" w:sz="4" w:space="0" w:color="auto"/>
              <w:left w:val="single" w:sz="4" w:space="0" w:color="auto"/>
              <w:bottom w:val="single" w:sz="4" w:space="0" w:color="auto"/>
              <w:right w:val="single" w:sz="4" w:space="0" w:color="auto"/>
            </w:tcBorders>
            <w:vAlign w:val="center"/>
            <w:hideMark/>
          </w:tcPr>
          <w:p w14:paraId="58E15A85"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30</w:t>
            </w:r>
          </w:p>
        </w:tc>
        <w:tc>
          <w:tcPr>
            <w:tcW w:w="1771" w:type="pct"/>
            <w:tcBorders>
              <w:top w:val="single" w:sz="4" w:space="0" w:color="auto"/>
              <w:left w:val="single" w:sz="4" w:space="0" w:color="auto"/>
              <w:bottom w:val="single" w:sz="4" w:space="0" w:color="auto"/>
              <w:right w:val="single" w:sz="4" w:space="0" w:color="auto"/>
            </w:tcBorders>
            <w:vAlign w:val="center"/>
            <w:hideMark/>
          </w:tcPr>
          <w:p w14:paraId="585A93DB" w14:textId="77777777" w:rsidR="00F31A22" w:rsidRPr="006B0321" w:rsidRDefault="00F31A2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значение показателя остается неизменным, необходимо указать значение в том виде, в котором оно установлено Заказчиком, без использования слов «допустимо» или их производных и/или синонимов, допускающих двусмысленные толкования</w:t>
            </w:r>
          </w:p>
        </w:tc>
      </w:tr>
      <w:tr w:rsidR="00F31A22" w:rsidRPr="006B0321" w14:paraId="4A633C3C"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hideMark/>
          </w:tcPr>
          <w:p w14:paraId="2D3DDEC7"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показателя, выбираемое из нескольких предложенных</w:t>
            </w:r>
          </w:p>
        </w:tc>
        <w:tc>
          <w:tcPr>
            <w:tcW w:w="728" w:type="pct"/>
            <w:tcBorders>
              <w:top w:val="single" w:sz="4" w:space="0" w:color="auto"/>
              <w:left w:val="single" w:sz="4" w:space="0" w:color="auto"/>
              <w:bottom w:val="single" w:sz="4" w:space="0" w:color="auto"/>
              <w:right w:val="single" w:sz="4" w:space="0" w:color="auto"/>
            </w:tcBorders>
            <w:vAlign w:val="center"/>
            <w:hideMark/>
          </w:tcPr>
          <w:p w14:paraId="399853EE"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Цвет корпуса</w:t>
            </w:r>
          </w:p>
        </w:tc>
        <w:tc>
          <w:tcPr>
            <w:tcW w:w="728" w:type="pct"/>
            <w:tcBorders>
              <w:top w:val="single" w:sz="4" w:space="0" w:color="auto"/>
              <w:left w:val="single" w:sz="4" w:space="0" w:color="auto"/>
              <w:bottom w:val="single" w:sz="4" w:space="0" w:color="auto"/>
              <w:right w:val="single" w:sz="4" w:space="0" w:color="auto"/>
            </w:tcBorders>
            <w:vAlign w:val="center"/>
            <w:hideMark/>
          </w:tcPr>
          <w:p w14:paraId="23D8B0EC"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 xml:space="preserve">Серый </w:t>
            </w:r>
            <w:r w:rsidRPr="009C58F6">
              <w:rPr>
                <w:rFonts w:ascii="Times New Roman" w:eastAsia="Times New Roman" w:hAnsi="Times New Roman" w:cs="Times New Roman"/>
                <w:color w:val="7030A0"/>
                <w:sz w:val="21"/>
                <w:szCs w:val="21"/>
              </w:rPr>
              <w:t>или</w:t>
            </w:r>
            <w:r w:rsidRPr="006B0321">
              <w:rPr>
                <w:rFonts w:ascii="Times New Roman" w:eastAsia="Times New Roman" w:hAnsi="Times New Roman" w:cs="Times New Roman"/>
                <w:color w:val="000000"/>
                <w:sz w:val="21"/>
                <w:szCs w:val="21"/>
              </w:rPr>
              <w:t xml:space="preserve"> Чёрный</w:t>
            </w:r>
          </w:p>
        </w:tc>
        <w:tc>
          <w:tcPr>
            <w:tcW w:w="728" w:type="pct"/>
            <w:tcBorders>
              <w:top w:val="single" w:sz="4" w:space="0" w:color="auto"/>
              <w:left w:val="single" w:sz="4" w:space="0" w:color="auto"/>
              <w:bottom w:val="single" w:sz="4" w:space="0" w:color="auto"/>
              <w:right w:val="single" w:sz="4" w:space="0" w:color="auto"/>
            </w:tcBorders>
            <w:vAlign w:val="center"/>
            <w:hideMark/>
          </w:tcPr>
          <w:p w14:paraId="4B0810F2"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i/>
                <w:iCs/>
                <w:color w:val="000000"/>
                <w:sz w:val="21"/>
                <w:szCs w:val="21"/>
              </w:rPr>
              <w:t>Выбор № 1</w:t>
            </w:r>
            <w:r w:rsidRPr="006B0321">
              <w:rPr>
                <w:rFonts w:ascii="Times New Roman" w:eastAsia="Times New Roman" w:hAnsi="Times New Roman" w:cs="Times New Roman"/>
                <w:color w:val="000000"/>
                <w:sz w:val="21"/>
                <w:szCs w:val="21"/>
              </w:rPr>
              <w:t xml:space="preserve"> – Серый</w:t>
            </w:r>
          </w:p>
          <w:p w14:paraId="0F7EEB22"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i/>
                <w:iCs/>
                <w:color w:val="000000"/>
                <w:sz w:val="21"/>
                <w:szCs w:val="21"/>
              </w:rPr>
              <w:t>Выбор № 2</w:t>
            </w:r>
            <w:r w:rsidRPr="006B0321">
              <w:rPr>
                <w:rFonts w:ascii="Times New Roman" w:eastAsia="Times New Roman" w:hAnsi="Times New Roman" w:cs="Times New Roman"/>
                <w:color w:val="000000"/>
                <w:sz w:val="21"/>
                <w:szCs w:val="21"/>
              </w:rPr>
              <w:t xml:space="preserve"> – Черный</w:t>
            </w:r>
          </w:p>
        </w:tc>
        <w:tc>
          <w:tcPr>
            <w:tcW w:w="1771" w:type="pct"/>
            <w:tcBorders>
              <w:top w:val="single" w:sz="4" w:space="0" w:color="auto"/>
              <w:left w:val="single" w:sz="4" w:space="0" w:color="auto"/>
              <w:bottom w:val="single" w:sz="4" w:space="0" w:color="auto"/>
              <w:right w:val="single" w:sz="4" w:space="0" w:color="auto"/>
            </w:tcBorders>
            <w:vAlign w:val="center"/>
            <w:hideMark/>
          </w:tcPr>
          <w:p w14:paraId="130F3B51" w14:textId="77777777" w:rsidR="00F31A22" w:rsidRPr="006B0321" w:rsidRDefault="00F31A2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 xml:space="preserve">указывается </w:t>
            </w:r>
            <w:r w:rsidR="0065782F">
              <w:rPr>
                <w:rFonts w:ascii="Times New Roman" w:eastAsia="Times New Roman" w:hAnsi="Times New Roman" w:cs="Times New Roman"/>
                <w:i/>
                <w:color w:val="000000"/>
                <w:sz w:val="21"/>
                <w:szCs w:val="21"/>
              </w:rPr>
              <w:t xml:space="preserve">только </w:t>
            </w:r>
            <w:r w:rsidRPr="006B0321">
              <w:rPr>
                <w:rFonts w:ascii="Times New Roman" w:eastAsia="Times New Roman" w:hAnsi="Times New Roman" w:cs="Times New Roman"/>
                <w:i/>
                <w:color w:val="000000"/>
                <w:sz w:val="21"/>
                <w:szCs w:val="21"/>
              </w:rPr>
              <w:t>один из вариантов значений, предлагаемых Заказчиком, без сопровождения союзом «или»</w:t>
            </w:r>
          </w:p>
        </w:tc>
      </w:tr>
      <w:tr w:rsidR="00F31A22" w:rsidRPr="006B0321" w14:paraId="77DEB7E0" w14:textId="77777777" w:rsidTr="00223E16">
        <w:trPr>
          <w:trHeight w:val="1600"/>
        </w:trPr>
        <w:tc>
          <w:tcPr>
            <w:tcW w:w="1044" w:type="pct"/>
            <w:tcBorders>
              <w:top w:val="single" w:sz="4" w:space="0" w:color="auto"/>
              <w:left w:val="single" w:sz="4" w:space="0" w:color="auto"/>
              <w:right w:val="single" w:sz="4" w:space="0" w:color="auto"/>
            </w:tcBorders>
            <w:vAlign w:val="center"/>
            <w:hideMark/>
          </w:tcPr>
          <w:p w14:paraId="5C0AB145"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 xml:space="preserve">Значение показателя, заданное в безальтернативной форме, которое не подразумевает изменение на </w:t>
            </w:r>
            <w:r w:rsidR="007D392A">
              <w:rPr>
                <w:rFonts w:ascii="Times New Roman" w:eastAsia="Times New Roman" w:hAnsi="Times New Roman" w:cs="Times New Roman"/>
                <w:color w:val="000000"/>
                <w:sz w:val="21"/>
                <w:szCs w:val="21"/>
              </w:rPr>
              <w:t>иное</w:t>
            </w:r>
          </w:p>
        </w:tc>
        <w:tc>
          <w:tcPr>
            <w:tcW w:w="728" w:type="pct"/>
            <w:tcBorders>
              <w:top w:val="single" w:sz="4" w:space="0" w:color="auto"/>
              <w:left w:val="single" w:sz="4" w:space="0" w:color="auto"/>
              <w:right w:val="single" w:sz="4" w:space="0" w:color="auto"/>
            </w:tcBorders>
            <w:vAlign w:val="center"/>
            <w:hideMark/>
          </w:tcPr>
          <w:p w14:paraId="213F9E5A"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Должна быть обеспечена техническая поддержка сроком на три года</w:t>
            </w:r>
          </w:p>
        </w:tc>
        <w:tc>
          <w:tcPr>
            <w:tcW w:w="728" w:type="pct"/>
            <w:tcBorders>
              <w:top w:val="single" w:sz="4" w:space="0" w:color="auto"/>
              <w:left w:val="single" w:sz="4" w:space="0" w:color="auto"/>
              <w:right w:val="single" w:sz="4" w:space="0" w:color="auto"/>
            </w:tcBorders>
            <w:vAlign w:val="center"/>
          </w:tcPr>
          <w:p w14:paraId="20AAA6F5"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Соответствие</w:t>
            </w:r>
          </w:p>
        </w:tc>
        <w:tc>
          <w:tcPr>
            <w:tcW w:w="728" w:type="pct"/>
            <w:tcBorders>
              <w:top w:val="single" w:sz="4" w:space="0" w:color="auto"/>
              <w:left w:val="single" w:sz="4" w:space="0" w:color="auto"/>
              <w:right w:val="single" w:sz="4" w:space="0" w:color="auto"/>
            </w:tcBorders>
            <w:vAlign w:val="center"/>
          </w:tcPr>
          <w:p w14:paraId="4DD3CAB0"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Соответствие</w:t>
            </w:r>
          </w:p>
        </w:tc>
        <w:tc>
          <w:tcPr>
            <w:tcW w:w="1771" w:type="pct"/>
            <w:tcBorders>
              <w:top w:val="single" w:sz="4" w:space="0" w:color="auto"/>
              <w:left w:val="single" w:sz="4" w:space="0" w:color="auto"/>
              <w:right w:val="single" w:sz="4" w:space="0" w:color="auto"/>
            </w:tcBorders>
            <w:vAlign w:val="center"/>
            <w:hideMark/>
          </w:tcPr>
          <w:p w14:paraId="511398EE" w14:textId="77777777" w:rsidR="00F31A22" w:rsidRPr="006B0321" w:rsidRDefault="00F31A2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необходимо указать значение показателя в том понимании, в котором оно нужно Заказчику. Не допускается в значениях использовать слова «должно» или их производных и/или синонимов, допускающих двусмысленные толкования, в т.ч. нулей, прочерков, пустых значений и т.д.</w:t>
            </w:r>
          </w:p>
        </w:tc>
      </w:tr>
      <w:tr w:rsidR="00F31A22" w:rsidRPr="006B0321" w14:paraId="0EF85DCE" w14:textId="77777777" w:rsidTr="00223E16">
        <w:trPr>
          <w:trHeight w:val="360"/>
        </w:trPr>
        <w:tc>
          <w:tcPr>
            <w:tcW w:w="1044" w:type="pct"/>
            <w:tcBorders>
              <w:top w:val="single" w:sz="4" w:space="0" w:color="auto"/>
              <w:left w:val="single" w:sz="4" w:space="0" w:color="auto"/>
              <w:bottom w:val="single" w:sz="4" w:space="0" w:color="auto"/>
              <w:right w:val="single" w:sz="4" w:space="0" w:color="auto"/>
            </w:tcBorders>
            <w:vAlign w:val="center"/>
            <w:hideMark/>
          </w:tcPr>
          <w:p w14:paraId="36410F47"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которое не должно быть меньше/больше значения, установленного Заказчиком</w:t>
            </w:r>
          </w:p>
        </w:tc>
        <w:tc>
          <w:tcPr>
            <w:tcW w:w="728" w:type="pct"/>
            <w:tcBorders>
              <w:top w:val="single" w:sz="4" w:space="0" w:color="auto"/>
              <w:left w:val="single" w:sz="4" w:space="0" w:color="auto"/>
              <w:bottom w:val="single" w:sz="4" w:space="0" w:color="auto"/>
              <w:right w:val="single" w:sz="4" w:space="0" w:color="auto"/>
            </w:tcBorders>
            <w:vAlign w:val="center"/>
          </w:tcPr>
          <w:p w14:paraId="78F3D6DA" w14:textId="795D86B9"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 xml:space="preserve">Высота конструкции: м, </w:t>
            </w:r>
          </w:p>
        </w:tc>
        <w:tc>
          <w:tcPr>
            <w:tcW w:w="728" w:type="pct"/>
            <w:tcBorders>
              <w:top w:val="single" w:sz="4" w:space="0" w:color="auto"/>
              <w:left w:val="single" w:sz="4" w:space="0" w:color="auto"/>
              <w:bottom w:val="single" w:sz="4" w:space="0" w:color="auto"/>
              <w:right w:val="single" w:sz="4" w:space="0" w:color="auto"/>
            </w:tcBorders>
            <w:vAlign w:val="center"/>
          </w:tcPr>
          <w:p w14:paraId="3D867503" w14:textId="5F42F8D4" w:rsidR="00F31A22" w:rsidRPr="006B0321" w:rsidRDefault="00B6640D" w:rsidP="00D03791">
            <w:pPr>
              <w:spacing w:after="0" w:line="220" w:lineRule="exact"/>
              <w:jc w:val="center"/>
              <w:rPr>
                <w:rFonts w:ascii="Times New Roman" w:eastAsia="Times New Roman" w:hAnsi="Times New Roman" w:cs="Times New Roman"/>
                <w:color w:val="000000"/>
                <w:sz w:val="21"/>
                <w:szCs w:val="21"/>
              </w:rPr>
            </w:pPr>
            <w:r w:rsidRPr="00B6640D">
              <w:rPr>
                <w:rFonts w:ascii="Times New Roman" w:eastAsia="Times New Roman" w:hAnsi="Times New Roman" w:cs="Times New Roman"/>
                <w:color w:val="7030A0"/>
                <w:sz w:val="21"/>
                <w:szCs w:val="21"/>
              </w:rPr>
              <w:t xml:space="preserve">не менее </w:t>
            </w:r>
            <w:r w:rsidR="00F31A22" w:rsidRPr="006B0321">
              <w:rPr>
                <w:rFonts w:ascii="Times New Roman" w:eastAsia="Times New Roman" w:hAnsi="Times New Roman" w:cs="Times New Roman"/>
                <w:color w:val="000000"/>
                <w:sz w:val="21"/>
                <w:szCs w:val="21"/>
              </w:rPr>
              <w:t>500</w:t>
            </w:r>
          </w:p>
        </w:tc>
        <w:tc>
          <w:tcPr>
            <w:tcW w:w="728" w:type="pct"/>
            <w:tcBorders>
              <w:top w:val="single" w:sz="4" w:space="0" w:color="auto"/>
              <w:left w:val="single" w:sz="4" w:space="0" w:color="auto"/>
              <w:bottom w:val="single" w:sz="4" w:space="0" w:color="auto"/>
              <w:right w:val="single" w:sz="4" w:space="0" w:color="auto"/>
            </w:tcBorders>
            <w:vAlign w:val="center"/>
          </w:tcPr>
          <w:p w14:paraId="6A43CBD4"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600</w:t>
            </w:r>
          </w:p>
        </w:tc>
        <w:tc>
          <w:tcPr>
            <w:tcW w:w="1771" w:type="pct"/>
            <w:tcBorders>
              <w:top w:val="single" w:sz="4" w:space="0" w:color="auto"/>
              <w:left w:val="single" w:sz="4" w:space="0" w:color="auto"/>
              <w:bottom w:val="single" w:sz="4" w:space="0" w:color="auto"/>
              <w:right w:val="single" w:sz="4" w:space="0" w:color="auto"/>
            </w:tcBorders>
            <w:vAlign w:val="center"/>
            <w:hideMark/>
          </w:tcPr>
          <w:p w14:paraId="45EF78C1" w14:textId="77777777" w:rsidR="00F31A22" w:rsidRPr="0097046F" w:rsidRDefault="00F31A22" w:rsidP="00D03791">
            <w:pPr>
              <w:spacing w:after="0" w:line="220" w:lineRule="exact"/>
              <w:jc w:val="both"/>
              <w:rPr>
                <w:rFonts w:ascii="Times New Roman" w:eastAsia="Times New Roman" w:hAnsi="Times New Roman" w:cs="Times New Roman"/>
                <w:i/>
                <w:iCs/>
                <w:sz w:val="21"/>
                <w:szCs w:val="21"/>
              </w:rPr>
            </w:pPr>
            <w:r w:rsidRPr="0097046F">
              <w:rPr>
                <w:rFonts w:ascii="Times New Roman" w:eastAsia="Times New Roman" w:hAnsi="Times New Roman" w:cs="Times New Roman"/>
                <w:i/>
                <w:iCs/>
                <w:sz w:val="21"/>
                <w:szCs w:val="21"/>
              </w:rPr>
              <w:t>указать одно значение, которое должно быть больше или равно значению, указанному Заказчиком (при формулировке «не менее»</w:t>
            </w:r>
            <w:r w:rsidR="00407E62">
              <w:rPr>
                <w:rFonts w:ascii="Times New Roman" w:eastAsia="Times New Roman" w:hAnsi="Times New Roman" w:cs="Times New Roman"/>
                <w:i/>
                <w:iCs/>
                <w:sz w:val="21"/>
                <w:szCs w:val="21"/>
              </w:rPr>
              <w:t xml:space="preserve"> или «</w:t>
            </w:r>
            <w:r w:rsidR="00786A83">
              <w:rPr>
                <w:rFonts w:ascii="Times New Roman" w:eastAsia="Times New Roman" w:hAnsi="Times New Roman" w:cs="Times New Roman"/>
                <w:i/>
                <w:iCs/>
                <w:sz w:val="21"/>
                <w:szCs w:val="21"/>
              </w:rPr>
              <w:t>≥</w:t>
            </w:r>
            <w:r w:rsidR="00407E62">
              <w:rPr>
                <w:rFonts w:ascii="Times New Roman" w:eastAsia="Times New Roman" w:hAnsi="Times New Roman" w:cs="Times New Roman"/>
                <w:i/>
                <w:iCs/>
                <w:sz w:val="21"/>
                <w:szCs w:val="21"/>
              </w:rPr>
              <w:t>»</w:t>
            </w:r>
            <w:r w:rsidRPr="0097046F">
              <w:rPr>
                <w:rFonts w:ascii="Times New Roman" w:eastAsia="Times New Roman" w:hAnsi="Times New Roman" w:cs="Times New Roman"/>
                <w:i/>
                <w:iCs/>
                <w:sz w:val="21"/>
                <w:szCs w:val="21"/>
              </w:rPr>
              <w:t>) или меньше, либо равно ему (при формулировке «не более»</w:t>
            </w:r>
            <w:r w:rsidR="00786A83">
              <w:rPr>
                <w:rFonts w:ascii="Times New Roman" w:eastAsia="Times New Roman" w:hAnsi="Times New Roman" w:cs="Times New Roman"/>
                <w:i/>
                <w:iCs/>
                <w:sz w:val="21"/>
                <w:szCs w:val="21"/>
              </w:rPr>
              <w:t xml:space="preserve"> или «≤»</w:t>
            </w:r>
            <w:r w:rsidRPr="0097046F">
              <w:rPr>
                <w:rFonts w:ascii="Times New Roman" w:eastAsia="Times New Roman" w:hAnsi="Times New Roman" w:cs="Times New Roman"/>
                <w:i/>
                <w:iCs/>
                <w:sz w:val="21"/>
                <w:szCs w:val="21"/>
              </w:rPr>
              <w:t xml:space="preserve">), но без сопровождения </w:t>
            </w:r>
            <w:r w:rsidR="00786A83" w:rsidRPr="00786A83">
              <w:rPr>
                <w:rFonts w:ascii="Times New Roman" w:eastAsia="Times New Roman" w:hAnsi="Times New Roman" w:cs="Times New Roman"/>
                <w:i/>
                <w:iCs/>
                <w:sz w:val="21"/>
                <w:szCs w:val="21"/>
              </w:rPr>
              <w:t>слов/символов/знаков «</w:t>
            </w:r>
            <w:r w:rsidR="00786A83">
              <w:rPr>
                <w:rFonts w:ascii="Times New Roman" w:eastAsia="Times New Roman" w:hAnsi="Times New Roman" w:cs="Times New Roman"/>
                <w:i/>
                <w:iCs/>
                <w:sz w:val="21"/>
                <w:szCs w:val="21"/>
              </w:rPr>
              <w:t xml:space="preserve">не </w:t>
            </w:r>
            <w:r w:rsidR="00786A83" w:rsidRPr="00786A83">
              <w:rPr>
                <w:rFonts w:ascii="Times New Roman" w:eastAsia="Times New Roman" w:hAnsi="Times New Roman" w:cs="Times New Roman"/>
                <w:i/>
                <w:iCs/>
                <w:sz w:val="21"/>
                <w:szCs w:val="21"/>
              </w:rPr>
              <w:t>более», «</w:t>
            </w:r>
            <w:r w:rsidR="00786A83">
              <w:rPr>
                <w:rFonts w:ascii="Times New Roman" w:eastAsia="Times New Roman" w:hAnsi="Times New Roman" w:cs="Times New Roman"/>
                <w:i/>
                <w:iCs/>
                <w:sz w:val="21"/>
                <w:szCs w:val="21"/>
              </w:rPr>
              <w:t xml:space="preserve">не </w:t>
            </w:r>
            <w:r w:rsidR="00786A83" w:rsidRPr="00786A83">
              <w:rPr>
                <w:rFonts w:ascii="Times New Roman" w:eastAsia="Times New Roman" w:hAnsi="Times New Roman" w:cs="Times New Roman"/>
                <w:i/>
                <w:iCs/>
                <w:sz w:val="21"/>
                <w:szCs w:val="21"/>
              </w:rPr>
              <w:t>менее», «</w:t>
            </w:r>
            <w:r w:rsidR="00786A83">
              <w:rPr>
                <w:rFonts w:ascii="Times New Roman" w:eastAsia="Times New Roman" w:hAnsi="Times New Roman" w:cs="Times New Roman"/>
                <w:i/>
                <w:iCs/>
                <w:sz w:val="21"/>
                <w:szCs w:val="21"/>
              </w:rPr>
              <w:t>≥</w:t>
            </w:r>
            <w:r w:rsidR="00786A83" w:rsidRPr="00786A83">
              <w:rPr>
                <w:rFonts w:ascii="Times New Roman" w:eastAsia="Times New Roman" w:hAnsi="Times New Roman" w:cs="Times New Roman"/>
                <w:i/>
                <w:iCs/>
                <w:sz w:val="21"/>
                <w:szCs w:val="21"/>
              </w:rPr>
              <w:t>», «</w:t>
            </w:r>
            <w:r w:rsidR="00786A83">
              <w:rPr>
                <w:rFonts w:ascii="Times New Roman" w:eastAsia="Times New Roman" w:hAnsi="Times New Roman" w:cs="Times New Roman"/>
                <w:i/>
                <w:iCs/>
                <w:sz w:val="21"/>
                <w:szCs w:val="21"/>
              </w:rPr>
              <w:t>≤</w:t>
            </w:r>
            <w:r w:rsidR="00786A83" w:rsidRPr="00786A83">
              <w:rPr>
                <w:rFonts w:ascii="Times New Roman" w:eastAsia="Times New Roman" w:hAnsi="Times New Roman" w:cs="Times New Roman"/>
                <w:i/>
                <w:iCs/>
                <w:sz w:val="21"/>
                <w:szCs w:val="21"/>
              </w:rPr>
              <w:t>» и т.п.</w:t>
            </w:r>
          </w:p>
        </w:tc>
      </w:tr>
      <w:tr w:rsidR="00F31A22" w:rsidRPr="006B0321" w14:paraId="1491C88D" w14:textId="77777777" w:rsidTr="00223E16">
        <w:trPr>
          <w:trHeight w:val="204"/>
        </w:trPr>
        <w:tc>
          <w:tcPr>
            <w:tcW w:w="1044" w:type="pct"/>
            <w:tcBorders>
              <w:top w:val="single" w:sz="4" w:space="0" w:color="auto"/>
              <w:left w:val="single" w:sz="4" w:space="0" w:color="auto"/>
              <w:bottom w:val="single" w:sz="4" w:space="0" w:color="auto"/>
              <w:right w:val="single" w:sz="4" w:space="0" w:color="auto"/>
            </w:tcBorders>
            <w:vAlign w:val="center"/>
            <w:hideMark/>
          </w:tcPr>
          <w:p w14:paraId="69336B92"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которое должно быть больше</w:t>
            </w:r>
            <w:r w:rsidR="002952E9">
              <w:rPr>
                <w:rFonts w:ascii="Times New Roman" w:eastAsia="Times New Roman" w:hAnsi="Times New Roman" w:cs="Times New Roman"/>
                <w:color w:val="000000"/>
                <w:sz w:val="21"/>
                <w:szCs w:val="21"/>
              </w:rPr>
              <w:t xml:space="preserve"> </w:t>
            </w:r>
            <w:r w:rsidRPr="006B0321">
              <w:rPr>
                <w:rFonts w:ascii="Times New Roman" w:eastAsia="Times New Roman" w:hAnsi="Times New Roman" w:cs="Times New Roman"/>
                <w:color w:val="000000"/>
                <w:sz w:val="21"/>
                <w:szCs w:val="21"/>
              </w:rPr>
              <w:t>/меньше</w:t>
            </w:r>
            <w:r w:rsidR="002952E9">
              <w:rPr>
                <w:rFonts w:ascii="Times New Roman" w:eastAsia="Times New Roman" w:hAnsi="Times New Roman" w:cs="Times New Roman"/>
                <w:color w:val="000000"/>
                <w:sz w:val="21"/>
                <w:szCs w:val="21"/>
              </w:rPr>
              <w:t xml:space="preserve"> </w:t>
            </w:r>
            <w:r w:rsidRPr="006B0321">
              <w:rPr>
                <w:rFonts w:ascii="Times New Roman" w:eastAsia="Times New Roman" w:hAnsi="Times New Roman" w:cs="Times New Roman"/>
                <w:color w:val="000000"/>
                <w:sz w:val="21"/>
                <w:szCs w:val="21"/>
              </w:rPr>
              <w:t>значения, установленного Заказчиком</w:t>
            </w:r>
          </w:p>
        </w:tc>
        <w:tc>
          <w:tcPr>
            <w:tcW w:w="728" w:type="pct"/>
            <w:tcBorders>
              <w:top w:val="single" w:sz="4" w:space="0" w:color="auto"/>
              <w:left w:val="single" w:sz="4" w:space="0" w:color="auto"/>
              <w:bottom w:val="single" w:sz="4" w:space="0" w:color="auto"/>
              <w:right w:val="single" w:sz="4" w:space="0" w:color="auto"/>
            </w:tcBorders>
            <w:vAlign w:val="center"/>
            <w:hideMark/>
          </w:tcPr>
          <w:p w14:paraId="74B2A1AB" w14:textId="3BCAD1BE"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 xml:space="preserve">Длина: мм </w:t>
            </w:r>
          </w:p>
        </w:tc>
        <w:tc>
          <w:tcPr>
            <w:tcW w:w="728" w:type="pct"/>
            <w:tcBorders>
              <w:top w:val="single" w:sz="4" w:space="0" w:color="auto"/>
              <w:left w:val="single" w:sz="4" w:space="0" w:color="auto"/>
              <w:bottom w:val="single" w:sz="4" w:space="0" w:color="auto"/>
              <w:right w:val="single" w:sz="4" w:space="0" w:color="auto"/>
            </w:tcBorders>
            <w:vAlign w:val="center"/>
            <w:hideMark/>
          </w:tcPr>
          <w:p w14:paraId="03F110F7" w14:textId="0E754C51" w:rsidR="00F31A22" w:rsidRPr="006B0321" w:rsidRDefault="00B6640D" w:rsidP="00D03791">
            <w:pPr>
              <w:spacing w:after="0" w:line="220" w:lineRule="exact"/>
              <w:jc w:val="center"/>
              <w:rPr>
                <w:rFonts w:ascii="Times New Roman" w:eastAsia="Times New Roman" w:hAnsi="Times New Roman" w:cs="Times New Roman"/>
                <w:color w:val="000000"/>
                <w:sz w:val="21"/>
                <w:szCs w:val="21"/>
              </w:rPr>
            </w:pPr>
            <w:r w:rsidRPr="00B6640D">
              <w:rPr>
                <w:rFonts w:ascii="Times New Roman" w:eastAsia="Times New Roman" w:hAnsi="Times New Roman" w:cs="Times New Roman"/>
                <w:color w:val="7030A0"/>
                <w:sz w:val="21"/>
                <w:szCs w:val="21"/>
              </w:rPr>
              <w:t xml:space="preserve">более </w:t>
            </w:r>
            <w:r w:rsidR="00F31A22" w:rsidRPr="006B0321">
              <w:rPr>
                <w:rFonts w:ascii="Times New Roman" w:eastAsia="Times New Roman" w:hAnsi="Times New Roman" w:cs="Times New Roman"/>
                <w:color w:val="000000"/>
                <w:sz w:val="21"/>
                <w:szCs w:val="21"/>
              </w:rPr>
              <w:t>60</w:t>
            </w:r>
          </w:p>
        </w:tc>
        <w:tc>
          <w:tcPr>
            <w:tcW w:w="728" w:type="pct"/>
            <w:tcBorders>
              <w:top w:val="single" w:sz="4" w:space="0" w:color="auto"/>
              <w:left w:val="single" w:sz="4" w:space="0" w:color="auto"/>
              <w:bottom w:val="single" w:sz="4" w:space="0" w:color="auto"/>
              <w:right w:val="single" w:sz="4" w:space="0" w:color="auto"/>
            </w:tcBorders>
            <w:vAlign w:val="center"/>
            <w:hideMark/>
          </w:tcPr>
          <w:p w14:paraId="52248050" w14:textId="77777777" w:rsidR="00F31A22" w:rsidRPr="006B0321" w:rsidRDefault="00F31A2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70</w:t>
            </w:r>
          </w:p>
        </w:tc>
        <w:tc>
          <w:tcPr>
            <w:tcW w:w="1771" w:type="pct"/>
            <w:tcBorders>
              <w:top w:val="single" w:sz="4" w:space="0" w:color="auto"/>
              <w:left w:val="single" w:sz="4" w:space="0" w:color="auto"/>
              <w:bottom w:val="single" w:sz="4" w:space="0" w:color="auto"/>
              <w:right w:val="single" w:sz="4" w:space="0" w:color="auto"/>
            </w:tcBorders>
            <w:vAlign w:val="center"/>
            <w:hideMark/>
          </w:tcPr>
          <w:p w14:paraId="5D5B59D2" w14:textId="77777777" w:rsidR="00F31A22" w:rsidRPr="006B0321" w:rsidRDefault="00F31A2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 xml:space="preserve">указать одно значение, которое должно быть больше значения, указанного Заказчиком (при формулировке «более») или меньше его (при формулировке «менее»), но без сопровождения </w:t>
            </w:r>
            <w:r w:rsidR="002952E9" w:rsidRPr="002952E9">
              <w:rPr>
                <w:rFonts w:ascii="Times New Roman" w:eastAsia="Times New Roman" w:hAnsi="Times New Roman" w:cs="Times New Roman"/>
                <w:i/>
                <w:color w:val="000000"/>
                <w:sz w:val="21"/>
                <w:szCs w:val="21"/>
              </w:rPr>
              <w:t>слов/символов/знаков</w:t>
            </w:r>
            <w:r w:rsidR="002952E9">
              <w:rPr>
                <w:rFonts w:ascii="Times New Roman" w:eastAsia="Times New Roman" w:hAnsi="Times New Roman" w:cs="Times New Roman"/>
                <w:i/>
                <w:color w:val="000000"/>
                <w:sz w:val="21"/>
                <w:szCs w:val="21"/>
              </w:rPr>
              <w:t xml:space="preserve"> </w:t>
            </w:r>
            <w:r w:rsidRPr="006B0321">
              <w:rPr>
                <w:rFonts w:ascii="Times New Roman" w:eastAsia="Times New Roman" w:hAnsi="Times New Roman" w:cs="Times New Roman"/>
                <w:i/>
                <w:color w:val="000000"/>
                <w:sz w:val="21"/>
                <w:szCs w:val="21"/>
              </w:rPr>
              <w:t>«более», «менее»</w:t>
            </w:r>
            <w:r w:rsidR="002952E9">
              <w:rPr>
                <w:rFonts w:ascii="Times New Roman" w:eastAsia="Times New Roman" w:hAnsi="Times New Roman" w:cs="Times New Roman"/>
                <w:i/>
                <w:color w:val="000000"/>
                <w:sz w:val="21"/>
                <w:szCs w:val="21"/>
              </w:rPr>
              <w:t>, «&gt;», «&lt;» и т.п.</w:t>
            </w:r>
          </w:p>
        </w:tc>
      </w:tr>
      <w:tr w:rsidR="00407E62" w:rsidRPr="006B0321" w14:paraId="70AFC323"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hideMark/>
          </w:tcPr>
          <w:p w14:paraId="37C774FB"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которое не должно быть ниже/выше значения, установленного Заказчиком</w:t>
            </w:r>
          </w:p>
        </w:tc>
        <w:tc>
          <w:tcPr>
            <w:tcW w:w="728" w:type="pct"/>
            <w:tcBorders>
              <w:top w:val="single" w:sz="4" w:space="0" w:color="auto"/>
              <w:left w:val="single" w:sz="4" w:space="0" w:color="auto"/>
              <w:bottom w:val="single" w:sz="4" w:space="0" w:color="auto"/>
              <w:right w:val="single" w:sz="4" w:space="0" w:color="auto"/>
            </w:tcBorders>
            <w:vAlign w:val="center"/>
          </w:tcPr>
          <w:p w14:paraId="79DF9E04" w14:textId="1C97090D"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 xml:space="preserve">Класс защиты: </w:t>
            </w:r>
          </w:p>
        </w:tc>
        <w:tc>
          <w:tcPr>
            <w:tcW w:w="728" w:type="pct"/>
            <w:tcBorders>
              <w:top w:val="single" w:sz="4" w:space="0" w:color="auto"/>
              <w:left w:val="single" w:sz="4" w:space="0" w:color="auto"/>
              <w:bottom w:val="single" w:sz="4" w:space="0" w:color="auto"/>
              <w:right w:val="single" w:sz="4" w:space="0" w:color="auto"/>
            </w:tcBorders>
            <w:vAlign w:val="center"/>
          </w:tcPr>
          <w:p w14:paraId="12BE01AE" w14:textId="6F0352B6" w:rsidR="00407E62" w:rsidRPr="006B0321" w:rsidRDefault="00B6640D" w:rsidP="00D03791">
            <w:pPr>
              <w:spacing w:after="0" w:line="220" w:lineRule="exact"/>
              <w:jc w:val="center"/>
              <w:rPr>
                <w:rFonts w:ascii="Times New Roman" w:eastAsia="Times New Roman" w:hAnsi="Times New Roman" w:cs="Times New Roman"/>
                <w:color w:val="000000"/>
                <w:sz w:val="21"/>
                <w:szCs w:val="21"/>
              </w:rPr>
            </w:pPr>
            <w:r w:rsidRPr="00B6640D">
              <w:rPr>
                <w:rFonts w:ascii="Times New Roman" w:eastAsia="Times New Roman" w:hAnsi="Times New Roman" w:cs="Times New Roman"/>
                <w:color w:val="7030A0"/>
                <w:sz w:val="21"/>
                <w:szCs w:val="21"/>
              </w:rPr>
              <w:t>не ниже</w:t>
            </w:r>
            <w:r w:rsidRPr="006B0321">
              <w:rPr>
                <w:rFonts w:ascii="Times New Roman" w:eastAsia="Times New Roman" w:hAnsi="Times New Roman" w:cs="Times New Roman"/>
                <w:color w:val="000000"/>
                <w:sz w:val="21"/>
                <w:szCs w:val="21"/>
              </w:rPr>
              <w:t xml:space="preserve"> </w:t>
            </w:r>
            <w:r w:rsidR="00407E62" w:rsidRPr="006B0321">
              <w:rPr>
                <w:rFonts w:ascii="Times New Roman" w:eastAsia="Times New Roman" w:hAnsi="Times New Roman" w:cs="Times New Roman"/>
                <w:color w:val="000000"/>
                <w:sz w:val="21"/>
                <w:szCs w:val="21"/>
              </w:rPr>
              <w:t>5Б</w:t>
            </w:r>
          </w:p>
        </w:tc>
        <w:tc>
          <w:tcPr>
            <w:tcW w:w="728" w:type="pct"/>
            <w:tcBorders>
              <w:top w:val="single" w:sz="4" w:space="0" w:color="auto"/>
              <w:left w:val="single" w:sz="4" w:space="0" w:color="auto"/>
              <w:bottom w:val="single" w:sz="4" w:space="0" w:color="auto"/>
              <w:right w:val="single" w:sz="4" w:space="0" w:color="auto"/>
            </w:tcBorders>
            <w:vAlign w:val="center"/>
          </w:tcPr>
          <w:p w14:paraId="1E533E5D"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6Б</w:t>
            </w:r>
          </w:p>
        </w:tc>
        <w:tc>
          <w:tcPr>
            <w:tcW w:w="1771" w:type="pct"/>
            <w:tcBorders>
              <w:top w:val="single" w:sz="4" w:space="0" w:color="auto"/>
              <w:left w:val="single" w:sz="4" w:space="0" w:color="auto"/>
              <w:bottom w:val="single" w:sz="4" w:space="0" w:color="auto"/>
              <w:right w:val="single" w:sz="4" w:space="0" w:color="auto"/>
            </w:tcBorders>
            <w:vAlign w:val="center"/>
            <w:hideMark/>
          </w:tcPr>
          <w:p w14:paraId="7A8C3A91" w14:textId="77777777" w:rsidR="00407E62" w:rsidRPr="006B0321" w:rsidRDefault="00407E6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указать одно значение, которое должно быть больше или равно значению, указанному Заказчиком (при формулировке «не ниже») или меньше, либо равно ему (при формулировке «не выше»), но без сопровождения словосочетаниями «не ниже», «не выше»</w:t>
            </w:r>
            <w:r w:rsidR="00F63E8F">
              <w:rPr>
                <w:rFonts w:ascii="Times New Roman" w:eastAsia="Times New Roman" w:hAnsi="Times New Roman" w:cs="Times New Roman"/>
                <w:i/>
                <w:color w:val="000000"/>
                <w:sz w:val="21"/>
                <w:szCs w:val="21"/>
              </w:rPr>
              <w:t xml:space="preserve"> и т.п.</w:t>
            </w:r>
          </w:p>
        </w:tc>
      </w:tr>
      <w:tr w:rsidR="00407E62" w:rsidRPr="006B0321" w14:paraId="0ED7606B" w14:textId="77777777" w:rsidTr="000C2A2E">
        <w:trPr>
          <w:trHeight w:val="895"/>
        </w:trPr>
        <w:tc>
          <w:tcPr>
            <w:tcW w:w="1044" w:type="pct"/>
            <w:vMerge w:val="restart"/>
            <w:tcBorders>
              <w:top w:val="single" w:sz="4" w:space="0" w:color="auto"/>
              <w:left w:val="single" w:sz="4" w:space="0" w:color="auto"/>
              <w:right w:val="single" w:sz="4" w:space="0" w:color="auto"/>
            </w:tcBorders>
            <w:vAlign w:val="center"/>
            <w:hideMark/>
          </w:tcPr>
          <w:p w14:paraId="21DDF64D"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показателя, ограниченное минимальным и максимальным значениями</w:t>
            </w:r>
          </w:p>
        </w:tc>
        <w:tc>
          <w:tcPr>
            <w:tcW w:w="728" w:type="pct"/>
            <w:vMerge w:val="restart"/>
            <w:tcBorders>
              <w:top w:val="single" w:sz="4" w:space="0" w:color="auto"/>
              <w:left w:val="single" w:sz="4" w:space="0" w:color="auto"/>
              <w:right w:val="single" w:sz="4" w:space="0" w:color="auto"/>
            </w:tcBorders>
            <w:vAlign w:val="center"/>
            <w:hideMark/>
          </w:tcPr>
          <w:p w14:paraId="5B3EA0B1"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Ширина: мм</w:t>
            </w:r>
          </w:p>
        </w:tc>
        <w:tc>
          <w:tcPr>
            <w:tcW w:w="728" w:type="pct"/>
            <w:tcBorders>
              <w:top w:val="single" w:sz="4" w:space="0" w:color="auto"/>
              <w:left w:val="single" w:sz="4" w:space="0" w:color="auto"/>
              <w:bottom w:val="dotted" w:sz="4" w:space="0" w:color="auto"/>
              <w:right w:val="single" w:sz="4" w:space="0" w:color="auto"/>
            </w:tcBorders>
            <w:vAlign w:val="center"/>
            <w:hideMark/>
          </w:tcPr>
          <w:p w14:paraId="0CA79366"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D80019">
              <w:rPr>
                <w:rFonts w:ascii="Times New Roman" w:eastAsia="Times New Roman" w:hAnsi="Times New Roman" w:cs="Times New Roman"/>
                <w:b/>
                <w:bCs/>
                <w:color w:val="7030A0"/>
                <w:sz w:val="21"/>
                <w:szCs w:val="21"/>
              </w:rPr>
              <w:t xml:space="preserve">не </w:t>
            </w:r>
            <w:r w:rsidR="00762A9F">
              <w:rPr>
                <w:rFonts w:ascii="Times New Roman" w:eastAsia="Times New Roman" w:hAnsi="Times New Roman" w:cs="Times New Roman"/>
                <w:b/>
                <w:bCs/>
                <w:color w:val="7030A0"/>
                <w:sz w:val="21"/>
                <w:szCs w:val="21"/>
              </w:rPr>
              <w:t>мене</w:t>
            </w:r>
            <w:r w:rsidRPr="00D80019">
              <w:rPr>
                <w:rFonts w:ascii="Times New Roman" w:eastAsia="Times New Roman" w:hAnsi="Times New Roman" w:cs="Times New Roman"/>
                <w:b/>
                <w:bCs/>
                <w:color w:val="7030A0"/>
                <w:sz w:val="21"/>
                <w:szCs w:val="21"/>
              </w:rPr>
              <w:t>е</w:t>
            </w:r>
            <w:r w:rsidRPr="006B0321">
              <w:rPr>
                <w:rFonts w:ascii="Times New Roman" w:eastAsia="Times New Roman" w:hAnsi="Times New Roman" w:cs="Times New Roman"/>
                <w:color w:val="000000"/>
                <w:sz w:val="21"/>
                <w:szCs w:val="21"/>
              </w:rPr>
              <w:t xml:space="preserve"> 5,0 </w:t>
            </w:r>
            <w:r w:rsidRPr="00D80019">
              <w:rPr>
                <w:rFonts w:ascii="Times New Roman" w:eastAsia="Times New Roman" w:hAnsi="Times New Roman" w:cs="Times New Roman"/>
                <w:b/>
                <w:bCs/>
                <w:color w:val="7030A0"/>
                <w:sz w:val="21"/>
                <w:szCs w:val="21"/>
              </w:rPr>
              <w:t>и менее</w:t>
            </w:r>
            <w:r w:rsidRPr="0010146D">
              <w:rPr>
                <w:rFonts w:ascii="Times New Roman" w:eastAsia="Times New Roman" w:hAnsi="Times New Roman" w:cs="Times New Roman"/>
                <w:color w:val="7030A0"/>
                <w:sz w:val="21"/>
                <w:szCs w:val="21"/>
              </w:rPr>
              <w:t xml:space="preserve"> </w:t>
            </w:r>
            <w:r w:rsidRPr="006B0321">
              <w:rPr>
                <w:rFonts w:ascii="Times New Roman" w:eastAsia="Times New Roman" w:hAnsi="Times New Roman" w:cs="Times New Roman"/>
                <w:color w:val="000000"/>
                <w:sz w:val="21"/>
                <w:szCs w:val="21"/>
              </w:rPr>
              <w:t xml:space="preserve">7,0 </w:t>
            </w:r>
          </w:p>
        </w:tc>
        <w:tc>
          <w:tcPr>
            <w:tcW w:w="728" w:type="pct"/>
            <w:vMerge w:val="restart"/>
            <w:tcBorders>
              <w:top w:val="single" w:sz="4" w:space="0" w:color="auto"/>
              <w:left w:val="single" w:sz="4" w:space="0" w:color="auto"/>
              <w:right w:val="single" w:sz="4" w:space="0" w:color="auto"/>
            </w:tcBorders>
            <w:vAlign w:val="center"/>
          </w:tcPr>
          <w:p w14:paraId="13CE7584"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6,0</w:t>
            </w:r>
          </w:p>
        </w:tc>
        <w:tc>
          <w:tcPr>
            <w:tcW w:w="1771" w:type="pct"/>
            <w:vMerge w:val="restart"/>
            <w:tcBorders>
              <w:top w:val="single" w:sz="4" w:space="0" w:color="auto"/>
              <w:left w:val="single" w:sz="4" w:space="0" w:color="auto"/>
              <w:right w:val="single" w:sz="4" w:space="0" w:color="auto"/>
            </w:tcBorders>
            <w:vAlign w:val="center"/>
            <w:hideMark/>
          </w:tcPr>
          <w:p w14:paraId="727F0B0A" w14:textId="77777777" w:rsidR="00407E62" w:rsidRPr="006421E7" w:rsidRDefault="00407E62" w:rsidP="00D03791">
            <w:pPr>
              <w:spacing w:after="0" w:line="220" w:lineRule="exact"/>
              <w:jc w:val="both"/>
              <w:rPr>
                <w:rFonts w:ascii="Times New Roman" w:eastAsia="Times New Roman" w:hAnsi="Times New Roman" w:cs="Times New Roman"/>
                <w:i/>
                <w:color w:val="000000"/>
                <w:sz w:val="21"/>
                <w:szCs w:val="21"/>
              </w:rPr>
            </w:pPr>
            <w:r w:rsidRPr="006421E7">
              <w:rPr>
                <w:rFonts w:ascii="Times New Roman" w:eastAsia="Times New Roman" w:hAnsi="Times New Roman" w:cs="Times New Roman"/>
                <w:i/>
                <w:color w:val="000000"/>
                <w:sz w:val="21"/>
                <w:szCs w:val="21"/>
              </w:rPr>
              <w:t xml:space="preserve">указать одно значение в рамках установленного диапазона, которое должно быть больше </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или равно</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 xml:space="preserve"> значени</w:t>
            </w:r>
            <w:r w:rsidR="001E7AFA" w:rsidRPr="006421E7">
              <w:rPr>
                <w:rFonts w:ascii="Times New Roman" w:eastAsia="Times New Roman" w:hAnsi="Times New Roman" w:cs="Times New Roman"/>
                <w:i/>
                <w:color w:val="000000"/>
                <w:sz w:val="21"/>
                <w:szCs w:val="21"/>
              </w:rPr>
              <w:t>я</w:t>
            </w:r>
            <w:r w:rsidRPr="006421E7">
              <w:rPr>
                <w:rFonts w:ascii="Times New Roman" w:eastAsia="Times New Roman" w:hAnsi="Times New Roman" w:cs="Times New Roman"/>
                <w:i/>
                <w:color w:val="000000"/>
                <w:sz w:val="21"/>
                <w:szCs w:val="21"/>
              </w:rPr>
              <w:t>, указанно</w:t>
            </w:r>
            <w:r w:rsidR="001E7AFA" w:rsidRPr="006421E7">
              <w:rPr>
                <w:rFonts w:ascii="Times New Roman" w:eastAsia="Times New Roman" w:hAnsi="Times New Roman" w:cs="Times New Roman"/>
                <w:i/>
                <w:color w:val="000000"/>
                <w:sz w:val="21"/>
                <w:szCs w:val="21"/>
              </w:rPr>
              <w:t>го</w:t>
            </w:r>
            <w:r w:rsidRPr="006421E7">
              <w:rPr>
                <w:rFonts w:ascii="Times New Roman" w:eastAsia="Times New Roman" w:hAnsi="Times New Roman" w:cs="Times New Roman"/>
                <w:i/>
                <w:color w:val="000000"/>
                <w:sz w:val="21"/>
                <w:szCs w:val="21"/>
              </w:rPr>
              <w:t xml:space="preserve"> Заказчиком при формулировке «</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не</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 xml:space="preserve"> менее»</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 xml:space="preserve"> и меньше, </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либо равно</w:t>
            </w:r>
            <w:r w:rsidR="001E7AFA"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 xml:space="preserve"> е</w:t>
            </w:r>
            <w:r w:rsidR="001E7AFA" w:rsidRPr="006421E7">
              <w:rPr>
                <w:rFonts w:ascii="Times New Roman" w:eastAsia="Times New Roman" w:hAnsi="Times New Roman" w:cs="Times New Roman"/>
                <w:i/>
                <w:color w:val="000000"/>
                <w:sz w:val="21"/>
                <w:szCs w:val="21"/>
              </w:rPr>
              <w:t>го</w:t>
            </w:r>
            <w:r w:rsidRPr="006421E7">
              <w:rPr>
                <w:rFonts w:ascii="Times New Roman" w:eastAsia="Times New Roman" w:hAnsi="Times New Roman" w:cs="Times New Roman"/>
                <w:i/>
                <w:color w:val="000000"/>
                <w:sz w:val="21"/>
                <w:szCs w:val="21"/>
              </w:rPr>
              <w:t xml:space="preserve"> при формулировке «</w:t>
            </w:r>
            <w:r w:rsidR="006421E7" w:rsidRPr="006421E7">
              <w:rPr>
                <w:rFonts w:ascii="Times New Roman" w:eastAsia="Times New Roman" w:hAnsi="Times New Roman" w:cs="Times New Roman"/>
                <w:i/>
                <w:color w:val="000000"/>
                <w:sz w:val="21"/>
                <w:szCs w:val="21"/>
              </w:rPr>
              <w:t>(</w:t>
            </w:r>
            <w:r w:rsidRPr="006421E7">
              <w:rPr>
                <w:rFonts w:ascii="Times New Roman" w:eastAsia="Times New Roman" w:hAnsi="Times New Roman" w:cs="Times New Roman"/>
                <w:i/>
                <w:color w:val="000000"/>
                <w:sz w:val="21"/>
                <w:szCs w:val="21"/>
              </w:rPr>
              <w:t>не</w:t>
            </w:r>
            <w:r w:rsidR="006421E7" w:rsidRPr="006421E7">
              <w:rPr>
                <w:rFonts w:ascii="Times New Roman" w:eastAsia="Times New Roman" w:hAnsi="Times New Roman" w:cs="Times New Roman"/>
                <w:i/>
                <w:color w:val="000000"/>
                <w:sz w:val="21"/>
                <w:szCs w:val="21"/>
              </w:rPr>
              <w:t>)</w:t>
            </w:r>
            <w:r w:rsidR="001E7AFA" w:rsidRPr="006421E7">
              <w:rPr>
                <w:rFonts w:ascii="Times New Roman" w:eastAsia="Times New Roman" w:hAnsi="Times New Roman" w:cs="Times New Roman"/>
                <w:i/>
                <w:color w:val="000000"/>
                <w:sz w:val="21"/>
                <w:szCs w:val="21"/>
              </w:rPr>
              <w:t xml:space="preserve"> </w:t>
            </w:r>
            <w:r w:rsidRPr="006421E7">
              <w:rPr>
                <w:rFonts w:ascii="Times New Roman" w:eastAsia="Times New Roman" w:hAnsi="Times New Roman" w:cs="Times New Roman"/>
                <w:i/>
                <w:color w:val="000000"/>
                <w:sz w:val="21"/>
                <w:szCs w:val="21"/>
              </w:rPr>
              <w:t xml:space="preserve">более», но без сопровождения </w:t>
            </w:r>
            <w:r w:rsidR="007F4A5C" w:rsidRPr="006421E7">
              <w:rPr>
                <w:rFonts w:ascii="Times New Roman" w:eastAsia="Times New Roman" w:hAnsi="Times New Roman" w:cs="Times New Roman"/>
                <w:i/>
                <w:color w:val="000000"/>
                <w:sz w:val="21"/>
                <w:szCs w:val="21"/>
              </w:rPr>
              <w:t>слов/символов/знаков «(не)более</w:t>
            </w:r>
            <w:r w:rsidR="009A5E5D" w:rsidRPr="006421E7">
              <w:rPr>
                <w:rFonts w:ascii="Times New Roman" w:eastAsia="Times New Roman" w:hAnsi="Times New Roman" w:cs="Times New Roman"/>
                <w:i/>
                <w:color w:val="000000"/>
                <w:sz w:val="21"/>
                <w:szCs w:val="21"/>
              </w:rPr>
              <w:t>/</w:t>
            </w:r>
            <w:r w:rsidR="007F4A5C" w:rsidRPr="006421E7">
              <w:rPr>
                <w:rFonts w:ascii="Times New Roman" w:eastAsia="Times New Roman" w:hAnsi="Times New Roman" w:cs="Times New Roman"/>
                <w:i/>
                <w:color w:val="000000"/>
                <w:sz w:val="21"/>
                <w:szCs w:val="21"/>
              </w:rPr>
              <w:t>менее», «&gt;», «&lt;»,</w:t>
            </w:r>
            <w:r w:rsidR="009A5E5D" w:rsidRPr="006421E7">
              <w:rPr>
                <w:rFonts w:ascii="Times New Roman" w:eastAsia="Times New Roman" w:hAnsi="Times New Roman" w:cs="Times New Roman"/>
                <w:i/>
                <w:iCs/>
                <w:color w:val="000000"/>
                <w:sz w:val="21"/>
                <w:szCs w:val="21"/>
              </w:rPr>
              <w:t xml:space="preserve"> </w:t>
            </w:r>
            <w:r w:rsidR="007F4A5C" w:rsidRPr="006421E7">
              <w:rPr>
                <w:rFonts w:ascii="Times New Roman" w:eastAsia="Times New Roman" w:hAnsi="Times New Roman" w:cs="Times New Roman"/>
                <w:i/>
                <w:iCs/>
                <w:color w:val="000000"/>
                <w:sz w:val="21"/>
                <w:szCs w:val="21"/>
              </w:rPr>
              <w:t>«≥», «≤»</w:t>
            </w:r>
            <w:r w:rsidR="007F4A5C" w:rsidRPr="006421E7">
              <w:rPr>
                <w:rFonts w:ascii="Times New Roman" w:eastAsia="Times New Roman" w:hAnsi="Times New Roman" w:cs="Times New Roman"/>
                <w:i/>
                <w:color w:val="000000"/>
                <w:sz w:val="21"/>
                <w:szCs w:val="21"/>
              </w:rPr>
              <w:t xml:space="preserve"> и т.п.</w:t>
            </w:r>
          </w:p>
        </w:tc>
      </w:tr>
      <w:tr w:rsidR="00407E62" w:rsidRPr="006B0321" w14:paraId="3C0A47A3" w14:textId="77777777" w:rsidTr="000C2A2E">
        <w:trPr>
          <w:trHeight w:val="895"/>
        </w:trPr>
        <w:tc>
          <w:tcPr>
            <w:tcW w:w="1044" w:type="pct"/>
            <w:vMerge/>
            <w:tcBorders>
              <w:left w:val="single" w:sz="4" w:space="0" w:color="auto"/>
              <w:bottom w:val="single" w:sz="4" w:space="0" w:color="auto"/>
              <w:right w:val="single" w:sz="4" w:space="0" w:color="auto"/>
            </w:tcBorders>
            <w:vAlign w:val="center"/>
          </w:tcPr>
          <w:p w14:paraId="779A9DFE"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p>
        </w:tc>
        <w:tc>
          <w:tcPr>
            <w:tcW w:w="728" w:type="pct"/>
            <w:vMerge/>
            <w:tcBorders>
              <w:left w:val="single" w:sz="4" w:space="0" w:color="auto"/>
              <w:bottom w:val="single" w:sz="4" w:space="0" w:color="auto"/>
              <w:right w:val="single" w:sz="4" w:space="0" w:color="auto"/>
            </w:tcBorders>
            <w:vAlign w:val="center"/>
          </w:tcPr>
          <w:p w14:paraId="01AC112A"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p>
        </w:tc>
        <w:tc>
          <w:tcPr>
            <w:tcW w:w="728" w:type="pct"/>
            <w:tcBorders>
              <w:top w:val="dotted" w:sz="4" w:space="0" w:color="auto"/>
              <w:left w:val="single" w:sz="4" w:space="0" w:color="auto"/>
              <w:bottom w:val="single" w:sz="4" w:space="0" w:color="auto"/>
              <w:right w:val="single" w:sz="4" w:space="0" w:color="auto"/>
            </w:tcBorders>
            <w:vAlign w:val="center"/>
          </w:tcPr>
          <w:p w14:paraId="411B1D59"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D80019">
              <w:rPr>
                <w:rFonts w:ascii="Times New Roman" w:hAnsi="Times New Roman" w:cs="Times New Roman"/>
                <w:b/>
                <w:bCs/>
                <w:color w:val="7030A0"/>
                <w:sz w:val="21"/>
                <w:szCs w:val="21"/>
                <w:lang w:eastAsia="ru-RU"/>
              </w:rPr>
              <w:t>≥</w:t>
            </w:r>
            <w:r w:rsidRPr="0010146D">
              <w:rPr>
                <w:rFonts w:ascii="Times New Roman" w:hAnsi="Times New Roman" w:cs="Times New Roman"/>
                <w:color w:val="7030A0"/>
                <w:sz w:val="21"/>
                <w:szCs w:val="21"/>
                <w:lang w:eastAsia="ru-RU"/>
              </w:rPr>
              <w:t xml:space="preserve"> </w:t>
            </w:r>
            <w:r w:rsidRPr="006B0321">
              <w:rPr>
                <w:rFonts w:ascii="Times New Roman" w:hAnsi="Times New Roman" w:cs="Times New Roman"/>
                <w:sz w:val="21"/>
                <w:szCs w:val="21"/>
                <w:lang w:eastAsia="ru-RU"/>
              </w:rPr>
              <w:t xml:space="preserve">5,0 </w:t>
            </w:r>
            <w:r w:rsidRPr="00D80019">
              <w:rPr>
                <w:rFonts w:ascii="Times New Roman" w:hAnsi="Times New Roman" w:cs="Times New Roman"/>
                <w:b/>
                <w:bCs/>
                <w:color w:val="7030A0"/>
                <w:sz w:val="21"/>
                <w:szCs w:val="21"/>
                <w:lang w:eastAsia="ru-RU"/>
              </w:rPr>
              <w:t xml:space="preserve">и </w:t>
            </w:r>
            <w:proofErr w:type="gramStart"/>
            <w:r w:rsidRPr="00D80019">
              <w:rPr>
                <w:rFonts w:ascii="Times New Roman" w:hAnsi="Times New Roman" w:cs="Times New Roman"/>
                <w:b/>
                <w:bCs/>
                <w:color w:val="7030A0"/>
                <w:sz w:val="21"/>
                <w:szCs w:val="21"/>
                <w:lang w:eastAsia="ru-RU"/>
              </w:rPr>
              <w:t>&lt;</w:t>
            </w:r>
            <w:r w:rsidRPr="006B0321">
              <w:rPr>
                <w:rFonts w:ascii="Times New Roman" w:hAnsi="Times New Roman" w:cs="Times New Roman"/>
                <w:sz w:val="21"/>
                <w:szCs w:val="21"/>
                <w:lang w:eastAsia="ru-RU"/>
              </w:rPr>
              <w:t xml:space="preserve"> </w:t>
            </w:r>
            <w:r w:rsidRPr="006B0321">
              <w:rPr>
                <w:rFonts w:ascii="Times New Roman" w:eastAsia="Times New Roman" w:hAnsi="Times New Roman" w:cs="Times New Roman"/>
                <w:color w:val="000000"/>
                <w:sz w:val="21"/>
                <w:szCs w:val="21"/>
              </w:rPr>
              <w:t>7</w:t>
            </w:r>
            <w:proofErr w:type="gramEnd"/>
            <w:r w:rsidRPr="006B0321">
              <w:rPr>
                <w:rFonts w:ascii="Times New Roman" w:eastAsia="Times New Roman" w:hAnsi="Times New Roman" w:cs="Times New Roman"/>
                <w:color w:val="000000"/>
                <w:sz w:val="21"/>
                <w:szCs w:val="21"/>
              </w:rPr>
              <w:t>,0</w:t>
            </w:r>
          </w:p>
        </w:tc>
        <w:tc>
          <w:tcPr>
            <w:tcW w:w="728" w:type="pct"/>
            <w:vMerge/>
            <w:tcBorders>
              <w:left w:val="single" w:sz="4" w:space="0" w:color="auto"/>
              <w:bottom w:val="single" w:sz="4" w:space="0" w:color="auto"/>
              <w:right w:val="single" w:sz="4" w:space="0" w:color="auto"/>
            </w:tcBorders>
            <w:vAlign w:val="center"/>
          </w:tcPr>
          <w:p w14:paraId="4841B5CD"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p>
        </w:tc>
        <w:tc>
          <w:tcPr>
            <w:tcW w:w="1771" w:type="pct"/>
            <w:vMerge/>
            <w:tcBorders>
              <w:left w:val="single" w:sz="4" w:space="0" w:color="auto"/>
              <w:bottom w:val="single" w:sz="4" w:space="0" w:color="auto"/>
              <w:right w:val="single" w:sz="4" w:space="0" w:color="auto"/>
            </w:tcBorders>
            <w:vAlign w:val="center"/>
          </w:tcPr>
          <w:p w14:paraId="1BE85B7B" w14:textId="77777777" w:rsidR="00407E62" w:rsidRPr="006B0321" w:rsidRDefault="00407E62" w:rsidP="00D03791">
            <w:pPr>
              <w:spacing w:after="0" w:line="220" w:lineRule="exact"/>
              <w:jc w:val="both"/>
              <w:rPr>
                <w:rFonts w:ascii="Times New Roman" w:eastAsia="Times New Roman" w:hAnsi="Times New Roman" w:cs="Times New Roman"/>
                <w:i/>
                <w:color w:val="000000"/>
                <w:sz w:val="21"/>
                <w:szCs w:val="21"/>
              </w:rPr>
            </w:pPr>
          </w:p>
        </w:tc>
      </w:tr>
      <w:tr w:rsidR="00407E62" w:rsidRPr="006B0321" w14:paraId="0E715913"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hideMark/>
          </w:tcPr>
          <w:p w14:paraId="716B1CC4"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Диапазонное значение, которое должно полностью соответствовать диапазонному значению, установленному Заказчиком</w:t>
            </w:r>
          </w:p>
        </w:tc>
        <w:tc>
          <w:tcPr>
            <w:tcW w:w="728" w:type="pct"/>
            <w:tcBorders>
              <w:top w:val="single" w:sz="4" w:space="0" w:color="auto"/>
              <w:left w:val="single" w:sz="4" w:space="0" w:color="auto"/>
              <w:bottom w:val="single" w:sz="4" w:space="0" w:color="auto"/>
              <w:right w:val="single" w:sz="4" w:space="0" w:color="auto"/>
            </w:tcBorders>
            <w:vAlign w:val="center"/>
            <w:hideMark/>
          </w:tcPr>
          <w:p w14:paraId="353B8244" w14:textId="77777777" w:rsidR="00407E62" w:rsidRPr="006B0321" w:rsidRDefault="00407E62" w:rsidP="00D03791">
            <w:pPr>
              <w:spacing w:after="0" w:line="220" w:lineRule="exact"/>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Диапазон р</w:t>
            </w:r>
            <w:r w:rsidRPr="006B0321">
              <w:rPr>
                <w:rFonts w:ascii="Times New Roman" w:eastAsia="Times New Roman" w:hAnsi="Times New Roman" w:cs="Times New Roman"/>
                <w:sz w:val="21"/>
                <w:szCs w:val="21"/>
              </w:rPr>
              <w:t>абоч</w:t>
            </w:r>
            <w:r>
              <w:rPr>
                <w:rFonts w:ascii="Times New Roman" w:eastAsia="Times New Roman" w:hAnsi="Times New Roman" w:cs="Times New Roman"/>
                <w:sz w:val="21"/>
                <w:szCs w:val="21"/>
              </w:rPr>
              <w:t>их</w:t>
            </w:r>
            <w:r w:rsidRPr="006B0321">
              <w:rPr>
                <w:rFonts w:ascii="Times New Roman" w:eastAsia="Times New Roman" w:hAnsi="Times New Roman" w:cs="Times New Roman"/>
                <w:sz w:val="21"/>
                <w:szCs w:val="21"/>
              </w:rPr>
              <w:t xml:space="preserve"> температур: °С</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01364E" w14:textId="77777777"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 xml:space="preserve"> </w:t>
            </w:r>
            <w:r w:rsidR="007F4A5C" w:rsidRPr="00D80019">
              <w:rPr>
                <w:rFonts w:ascii="Times New Roman" w:eastAsia="Times New Roman" w:hAnsi="Times New Roman" w:cs="Times New Roman"/>
                <w:b/>
                <w:bCs/>
                <w:color w:val="7030A0"/>
                <w:sz w:val="21"/>
                <w:szCs w:val="21"/>
              </w:rPr>
              <w:t>от</w:t>
            </w:r>
            <w:r w:rsidRPr="006B0321">
              <w:rPr>
                <w:rFonts w:ascii="Times New Roman" w:eastAsia="Times New Roman" w:hAnsi="Times New Roman" w:cs="Times New Roman"/>
                <w:sz w:val="21"/>
                <w:szCs w:val="21"/>
              </w:rPr>
              <w:t xml:space="preserve"> +15,0    </w:t>
            </w:r>
          </w:p>
          <w:p w14:paraId="148D32BE" w14:textId="77777777"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 xml:space="preserve"> </w:t>
            </w:r>
            <w:r w:rsidR="007F4A5C" w:rsidRPr="00D80019">
              <w:rPr>
                <w:rFonts w:ascii="Times New Roman" w:eastAsia="Times New Roman" w:hAnsi="Times New Roman" w:cs="Times New Roman"/>
                <w:b/>
                <w:bCs/>
                <w:color w:val="7030A0"/>
                <w:sz w:val="21"/>
                <w:szCs w:val="21"/>
              </w:rPr>
              <w:t>до</w:t>
            </w:r>
            <w:r w:rsidR="007F4A5C">
              <w:rPr>
                <w:rFonts w:ascii="Times New Roman" w:eastAsia="Times New Roman" w:hAnsi="Times New Roman" w:cs="Times New Roman"/>
                <w:sz w:val="21"/>
                <w:szCs w:val="21"/>
              </w:rPr>
              <w:t xml:space="preserve"> </w:t>
            </w:r>
            <w:r w:rsidRPr="006B0321">
              <w:rPr>
                <w:rFonts w:ascii="Times New Roman" w:eastAsia="Times New Roman" w:hAnsi="Times New Roman" w:cs="Times New Roman"/>
                <w:sz w:val="21"/>
                <w:szCs w:val="21"/>
              </w:rPr>
              <w:t>+35,0</w:t>
            </w:r>
          </w:p>
        </w:tc>
        <w:tc>
          <w:tcPr>
            <w:tcW w:w="728" w:type="pct"/>
            <w:tcBorders>
              <w:top w:val="single" w:sz="4" w:space="0" w:color="auto"/>
              <w:left w:val="single" w:sz="4" w:space="0" w:color="auto"/>
              <w:bottom w:val="single" w:sz="4" w:space="0" w:color="auto"/>
              <w:right w:val="single" w:sz="4" w:space="0" w:color="auto"/>
            </w:tcBorders>
            <w:vAlign w:val="center"/>
            <w:hideMark/>
          </w:tcPr>
          <w:p w14:paraId="07E065CA" w14:textId="77777777"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+15,0 – +35,0</w:t>
            </w:r>
          </w:p>
        </w:tc>
        <w:tc>
          <w:tcPr>
            <w:tcW w:w="1771" w:type="pct"/>
            <w:tcBorders>
              <w:top w:val="single" w:sz="4" w:space="0" w:color="auto"/>
              <w:left w:val="single" w:sz="4" w:space="0" w:color="auto"/>
              <w:bottom w:val="single" w:sz="4" w:space="0" w:color="auto"/>
              <w:right w:val="single" w:sz="4" w:space="0" w:color="auto"/>
            </w:tcBorders>
            <w:vAlign w:val="center"/>
            <w:hideMark/>
          </w:tcPr>
          <w:p w14:paraId="46ADA3CA" w14:textId="77777777" w:rsidR="00407E62" w:rsidRPr="006B0321" w:rsidRDefault="00407E6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 xml:space="preserve">указываются границы диапазона показателя товара: одно значение – нижняя граница, второе – верхняя граница диапазона. При этом значения, предлагаемые участником, должны полностью совпадать с показателями диапазона, который установлен Заказчиком, но без сопровождения слов/символов/знаков «от», «до», «(не) более/менее», «допуск», «± </w:t>
            </w:r>
            <w:r w:rsidRPr="006B0321">
              <w:rPr>
                <w:rFonts w:ascii="Times New Roman" w:eastAsia="Times New Roman" w:hAnsi="Times New Roman" w:cs="Times New Roman"/>
                <w:i/>
                <w:color w:val="000000"/>
                <w:sz w:val="21"/>
                <w:szCs w:val="21"/>
                <w:lang w:val="en-US"/>
              </w:rPr>
              <w:t>n</w:t>
            </w:r>
            <w:r w:rsidRPr="006B0321">
              <w:rPr>
                <w:rFonts w:ascii="Times New Roman" w:eastAsia="Times New Roman" w:hAnsi="Times New Roman" w:cs="Times New Roman"/>
                <w:i/>
                <w:color w:val="000000"/>
                <w:sz w:val="21"/>
                <w:szCs w:val="21"/>
              </w:rPr>
              <w:t xml:space="preserve"> (%)» и т.п.</w:t>
            </w:r>
          </w:p>
        </w:tc>
      </w:tr>
      <w:tr w:rsidR="00407E62" w:rsidRPr="006B0321" w14:paraId="64AB8228"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tcPr>
          <w:p w14:paraId="2D72D577"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Диапазонное значение, одну или обе границы которого можно изменить в разрешенных интервалах отклонений</w:t>
            </w:r>
          </w:p>
        </w:tc>
        <w:tc>
          <w:tcPr>
            <w:tcW w:w="728" w:type="pct"/>
            <w:tcBorders>
              <w:top w:val="single" w:sz="4" w:space="0" w:color="auto"/>
              <w:left w:val="single" w:sz="4" w:space="0" w:color="auto"/>
              <w:bottom w:val="single" w:sz="4" w:space="0" w:color="auto"/>
              <w:right w:val="single" w:sz="4" w:space="0" w:color="auto"/>
            </w:tcBorders>
            <w:vAlign w:val="center"/>
          </w:tcPr>
          <w:p w14:paraId="29740C7A" w14:textId="16487558"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Спектральный диапазон: нм</w:t>
            </w:r>
          </w:p>
        </w:tc>
        <w:tc>
          <w:tcPr>
            <w:tcW w:w="728" w:type="pct"/>
            <w:tcBorders>
              <w:top w:val="single" w:sz="4" w:space="0" w:color="auto"/>
              <w:left w:val="single" w:sz="4" w:space="0" w:color="auto"/>
              <w:bottom w:val="single" w:sz="4" w:space="0" w:color="auto"/>
              <w:right w:val="single" w:sz="4" w:space="0" w:color="auto"/>
            </w:tcBorders>
            <w:vAlign w:val="center"/>
          </w:tcPr>
          <w:p w14:paraId="640F5A6B" w14:textId="77777777" w:rsidR="001159AA" w:rsidRDefault="001159AA" w:rsidP="00D03791">
            <w:pPr>
              <w:spacing w:after="0" w:line="220" w:lineRule="exact"/>
              <w:jc w:val="center"/>
              <w:rPr>
                <w:rFonts w:ascii="Times New Roman" w:eastAsia="Times New Roman" w:hAnsi="Times New Roman" w:cs="Times New Roman"/>
                <w:sz w:val="21"/>
                <w:szCs w:val="21"/>
                <w:lang w:eastAsia="ru-RU"/>
              </w:rPr>
            </w:pPr>
            <w:r w:rsidRPr="00D80019">
              <w:rPr>
                <w:rFonts w:ascii="Times New Roman" w:hAnsi="Times New Roman" w:cs="Times New Roman"/>
                <w:b/>
                <w:bCs/>
                <w:color w:val="7030A0"/>
                <w:sz w:val="21"/>
                <w:szCs w:val="21"/>
              </w:rPr>
              <w:t>от</w:t>
            </w:r>
            <w:r>
              <w:rPr>
                <w:rFonts w:ascii="Times New Roman" w:hAnsi="Times New Roman" w:cs="Times New Roman"/>
                <w:sz w:val="21"/>
                <w:szCs w:val="21"/>
              </w:rPr>
              <w:t xml:space="preserve"> </w:t>
            </w:r>
            <w:r w:rsidR="00407E62" w:rsidRPr="006B0321">
              <w:rPr>
                <w:rFonts w:ascii="Times New Roman" w:hAnsi="Times New Roman" w:cs="Times New Roman"/>
                <w:sz w:val="21"/>
                <w:szCs w:val="21"/>
              </w:rPr>
              <w:t>459</w:t>
            </w:r>
            <w:r>
              <w:rPr>
                <w:rFonts w:ascii="Times New Roman" w:hAnsi="Times New Roman" w:cs="Times New Roman"/>
                <w:sz w:val="21"/>
                <w:szCs w:val="21"/>
              </w:rPr>
              <w:t xml:space="preserve"> </w:t>
            </w:r>
            <w:r w:rsidRPr="00D80019">
              <w:rPr>
                <w:rFonts w:ascii="Times New Roman" w:hAnsi="Times New Roman" w:cs="Times New Roman"/>
                <w:b/>
                <w:bCs/>
                <w:color w:val="7030A0"/>
                <w:sz w:val="21"/>
                <w:szCs w:val="21"/>
              </w:rPr>
              <w:t>[±1]</w:t>
            </w:r>
            <w:r w:rsidR="00407E62" w:rsidRPr="006B0321">
              <w:rPr>
                <w:rFonts w:ascii="Times New Roman" w:hAnsi="Times New Roman" w:cs="Times New Roman"/>
                <w:sz w:val="21"/>
                <w:szCs w:val="21"/>
              </w:rPr>
              <w:t> </w:t>
            </w:r>
          </w:p>
          <w:p w14:paraId="3C0C9A41" w14:textId="77777777" w:rsidR="00407E62" w:rsidRPr="006B0321" w:rsidRDefault="001159AA" w:rsidP="00D03791">
            <w:pPr>
              <w:spacing w:after="0" w:line="220" w:lineRule="exact"/>
              <w:jc w:val="center"/>
              <w:rPr>
                <w:rFonts w:ascii="Times New Roman" w:eastAsia="Times New Roman" w:hAnsi="Times New Roman" w:cs="Times New Roman"/>
                <w:sz w:val="21"/>
                <w:szCs w:val="21"/>
              </w:rPr>
            </w:pPr>
            <w:r w:rsidRPr="00D80019">
              <w:rPr>
                <w:rFonts w:ascii="Times New Roman" w:eastAsia="Times New Roman" w:hAnsi="Times New Roman" w:cs="Times New Roman"/>
                <w:b/>
                <w:bCs/>
                <w:color w:val="7030A0"/>
                <w:sz w:val="21"/>
                <w:szCs w:val="21"/>
                <w:lang w:eastAsia="ru-RU"/>
              </w:rPr>
              <w:t>до</w:t>
            </w:r>
            <w:r>
              <w:rPr>
                <w:rFonts w:ascii="Times New Roman" w:eastAsia="Times New Roman" w:hAnsi="Times New Roman" w:cs="Times New Roman"/>
                <w:sz w:val="21"/>
                <w:szCs w:val="21"/>
                <w:lang w:eastAsia="ru-RU"/>
              </w:rPr>
              <w:t xml:space="preserve"> 7</w:t>
            </w:r>
            <w:r w:rsidR="00407E62" w:rsidRPr="006B0321">
              <w:rPr>
                <w:rFonts w:ascii="Times New Roman" w:eastAsia="Times New Roman" w:hAnsi="Times New Roman" w:cs="Times New Roman"/>
                <w:sz w:val="21"/>
                <w:szCs w:val="21"/>
                <w:lang w:eastAsia="ru-RU"/>
              </w:rPr>
              <w:t>18 </w:t>
            </w:r>
            <w:r w:rsidRPr="00D80019">
              <w:rPr>
                <w:rFonts w:ascii="Times New Roman" w:eastAsia="Times New Roman" w:hAnsi="Times New Roman" w:cs="Times New Roman"/>
                <w:b/>
                <w:bCs/>
                <w:color w:val="7030A0"/>
                <w:sz w:val="21"/>
                <w:szCs w:val="21"/>
              </w:rPr>
              <w:t>[</w:t>
            </w:r>
            <w:r w:rsidR="00962250" w:rsidRPr="00D80019">
              <w:rPr>
                <w:rFonts w:ascii="Times New Roman" w:eastAsia="Times New Roman" w:hAnsi="Times New Roman" w:cs="Times New Roman"/>
                <w:b/>
                <w:bCs/>
                <w:color w:val="7030A0"/>
                <w:sz w:val="21"/>
                <w:szCs w:val="21"/>
              </w:rPr>
              <w:t>±</w:t>
            </w:r>
            <w:r w:rsidR="003431BB">
              <w:rPr>
                <w:rFonts w:ascii="Times New Roman" w:eastAsia="Times New Roman" w:hAnsi="Times New Roman" w:cs="Times New Roman"/>
                <w:b/>
                <w:bCs/>
                <w:color w:val="7030A0"/>
                <w:sz w:val="21"/>
                <w:szCs w:val="21"/>
              </w:rPr>
              <w:t xml:space="preserve"> 0,5%</w:t>
            </w:r>
            <w:r w:rsidRPr="00D80019">
              <w:rPr>
                <w:rFonts w:ascii="Times New Roman" w:eastAsia="Times New Roman" w:hAnsi="Times New Roman" w:cs="Times New Roman"/>
                <w:b/>
                <w:bCs/>
                <w:color w:val="7030A0"/>
                <w:sz w:val="21"/>
                <w:szCs w:val="21"/>
              </w:rPr>
              <w:t>]</w:t>
            </w:r>
          </w:p>
        </w:tc>
        <w:tc>
          <w:tcPr>
            <w:tcW w:w="728" w:type="pct"/>
            <w:tcBorders>
              <w:top w:val="single" w:sz="4" w:space="0" w:color="auto"/>
              <w:left w:val="single" w:sz="4" w:space="0" w:color="auto"/>
              <w:bottom w:val="single" w:sz="4" w:space="0" w:color="auto"/>
              <w:right w:val="single" w:sz="4" w:space="0" w:color="auto"/>
            </w:tcBorders>
            <w:vAlign w:val="center"/>
          </w:tcPr>
          <w:p w14:paraId="4A869238" w14:textId="77777777"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color w:val="000000"/>
                <w:sz w:val="21"/>
                <w:szCs w:val="21"/>
              </w:rPr>
              <w:t>460 – 720</w:t>
            </w:r>
          </w:p>
        </w:tc>
        <w:tc>
          <w:tcPr>
            <w:tcW w:w="1771" w:type="pct"/>
            <w:tcBorders>
              <w:top w:val="single" w:sz="4" w:space="0" w:color="auto"/>
              <w:left w:val="single" w:sz="4" w:space="0" w:color="auto"/>
              <w:bottom w:val="single" w:sz="4" w:space="0" w:color="auto"/>
              <w:right w:val="single" w:sz="4" w:space="0" w:color="auto"/>
            </w:tcBorders>
            <w:vAlign w:val="center"/>
          </w:tcPr>
          <w:p w14:paraId="27A449AF" w14:textId="77777777" w:rsidR="00407E62" w:rsidRPr="006B0321" w:rsidRDefault="00407E6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 xml:space="preserve">указываются границы диапазона показателя товара: одно значение – нижняя граница, второе – верхняя граница диапазона. При этом значения, предлагаемые Участником, должны либо полностью совпадать с </w:t>
            </w:r>
            <w:r w:rsidRPr="006B0321">
              <w:rPr>
                <w:rFonts w:ascii="Times New Roman" w:eastAsia="Times New Roman" w:hAnsi="Times New Roman" w:cs="Times New Roman"/>
                <w:i/>
                <w:color w:val="000000"/>
                <w:sz w:val="21"/>
                <w:szCs w:val="21"/>
              </w:rPr>
              <w:lastRenderedPageBreak/>
              <w:t xml:space="preserve">показателями диапазона, который установлен Заказчиком, либо отличаться от него в установленном диапазоне отклонений. Без сопровождения слов/символов/знаков «от», «до», «(не) более/менее», «допуск», «± </w:t>
            </w:r>
            <w:r w:rsidR="00DA5E53" w:rsidRPr="00DA5E53">
              <w:rPr>
                <w:rFonts w:ascii="Times New Roman" w:eastAsia="Times New Roman" w:hAnsi="Times New Roman" w:cs="Times New Roman"/>
                <w:i/>
                <w:color w:val="000000"/>
                <w:sz w:val="21"/>
                <w:szCs w:val="21"/>
              </w:rPr>
              <w:t>‘</w:t>
            </w:r>
            <w:r w:rsidR="003431BB">
              <w:rPr>
                <w:rFonts w:ascii="Times New Roman" w:eastAsia="Times New Roman" w:hAnsi="Times New Roman" w:cs="Times New Roman"/>
                <w:i/>
                <w:color w:val="000000"/>
                <w:sz w:val="21"/>
                <w:szCs w:val="21"/>
              </w:rPr>
              <w:t>число</w:t>
            </w:r>
            <w:r w:rsidR="00DA5E53" w:rsidRPr="003431BB">
              <w:rPr>
                <w:rFonts w:ascii="Times New Roman" w:eastAsia="Times New Roman" w:hAnsi="Times New Roman" w:cs="Times New Roman"/>
                <w:i/>
                <w:color w:val="000000"/>
                <w:sz w:val="21"/>
                <w:szCs w:val="21"/>
              </w:rPr>
              <w:t>’</w:t>
            </w:r>
            <w:r w:rsidRPr="006B0321">
              <w:rPr>
                <w:rFonts w:ascii="Times New Roman" w:eastAsia="Times New Roman" w:hAnsi="Times New Roman" w:cs="Times New Roman"/>
                <w:i/>
                <w:color w:val="000000"/>
                <w:sz w:val="21"/>
                <w:szCs w:val="21"/>
              </w:rPr>
              <w:t>», «±</w:t>
            </w:r>
            <w:r w:rsidR="003431BB">
              <w:rPr>
                <w:rFonts w:ascii="Times New Roman" w:eastAsia="Times New Roman" w:hAnsi="Times New Roman" w:cs="Times New Roman"/>
                <w:i/>
                <w:color w:val="000000"/>
                <w:sz w:val="21"/>
                <w:szCs w:val="21"/>
              </w:rPr>
              <w:t xml:space="preserve"> </w:t>
            </w:r>
            <w:r w:rsidR="003431BB" w:rsidRPr="003431BB">
              <w:rPr>
                <w:rFonts w:ascii="Times New Roman" w:eastAsia="Times New Roman" w:hAnsi="Times New Roman" w:cs="Times New Roman"/>
                <w:i/>
                <w:color w:val="000000"/>
                <w:sz w:val="21"/>
                <w:szCs w:val="21"/>
              </w:rPr>
              <w:t>‘число</w:t>
            </w:r>
            <w:r w:rsidR="00346545">
              <w:rPr>
                <w:rFonts w:ascii="Times New Roman" w:eastAsia="Times New Roman" w:hAnsi="Times New Roman" w:cs="Times New Roman"/>
                <w:i/>
                <w:color w:val="000000"/>
                <w:sz w:val="21"/>
                <w:szCs w:val="21"/>
              </w:rPr>
              <w:t xml:space="preserve"> %</w:t>
            </w:r>
            <w:r w:rsidR="003431BB" w:rsidRPr="003431BB">
              <w:rPr>
                <w:rFonts w:ascii="Times New Roman" w:eastAsia="Times New Roman" w:hAnsi="Times New Roman" w:cs="Times New Roman"/>
                <w:i/>
                <w:color w:val="000000"/>
                <w:sz w:val="21"/>
                <w:szCs w:val="21"/>
              </w:rPr>
              <w:t>’</w:t>
            </w:r>
            <w:r w:rsidRPr="006B0321">
              <w:rPr>
                <w:rFonts w:ascii="Times New Roman" w:eastAsia="Times New Roman" w:hAnsi="Times New Roman" w:cs="Times New Roman"/>
                <w:i/>
                <w:color w:val="000000"/>
                <w:sz w:val="21"/>
                <w:szCs w:val="21"/>
              </w:rPr>
              <w:t xml:space="preserve">» и т.п. </w:t>
            </w:r>
          </w:p>
        </w:tc>
      </w:tr>
      <w:tr w:rsidR="00407E62" w:rsidRPr="006B0321" w14:paraId="486A1CB9" w14:textId="77777777" w:rsidTr="00223E16">
        <w:trPr>
          <w:trHeight w:val="552"/>
        </w:trPr>
        <w:tc>
          <w:tcPr>
            <w:tcW w:w="1044" w:type="pct"/>
            <w:tcBorders>
              <w:top w:val="single" w:sz="4" w:space="0" w:color="auto"/>
              <w:left w:val="single" w:sz="4" w:space="0" w:color="auto"/>
              <w:bottom w:val="single" w:sz="4" w:space="0" w:color="auto"/>
              <w:right w:val="single" w:sz="4" w:space="0" w:color="auto"/>
            </w:tcBorders>
            <w:vAlign w:val="center"/>
          </w:tcPr>
          <w:p w14:paraId="22AD3297"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lastRenderedPageBreak/>
              <w:t xml:space="preserve">Диапазонное значение, границы которого симметричны относительно точки отсчета (амплитуда) </w:t>
            </w:r>
          </w:p>
        </w:tc>
        <w:tc>
          <w:tcPr>
            <w:tcW w:w="728" w:type="pct"/>
            <w:tcBorders>
              <w:top w:val="single" w:sz="4" w:space="0" w:color="auto"/>
              <w:left w:val="single" w:sz="4" w:space="0" w:color="auto"/>
              <w:bottom w:val="single" w:sz="4" w:space="0" w:color="auto"/>
              <w:right w:val="single" w:sz="4" w:space="0" w:color="auto"/>
            </w:tcBorders>
            <w:vAlign w:val="center"/>
          </w:tcPr>
          <w:p w14:paraId="697AA092" w14:textId="296D7F87" w:rsidR="00407E62" w:rsidRPr="006B0321" w:rsidRDefault="00407E62"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Температурные колебания</w:t>
            </w:r>
            <w:r>
              <w:rPr>
                <w:rFonts w:ascii="Times New Roman" w:eastAsia="Times New Roman" w:hAnsi="Times New Roman" w:cs="Times New Roman"/>
                <w:sz w:val="21"/>
                <w:szCs w:val="21"/>
              </w:rPr>
              <w:t xml:space="preserve"> в диапазоне</w:t>
            </w:r>
            <w:r w:rsidRPr="006B0321">
              <w:rPr>
                <w:rFonts w:ascii="Times New Roman" w:eastAsia="Times New Roman" w:hAnsi="Times New Roman" w:cs="Times New Roman"/>
                <w:sz w:val="21"/>
                <w:szCs w:val="21"/>
              </w:rPr>
              <w:t xml:space="preserve">: ℃ </w:t>
            </w:r>
          </w:p>
        </w:tc>
        <w:tc>
          <w:tcPr>
            <w:tcW w:w="728" w:type="pct"/>
            <w:tcBorders>
              <w:top w:val="single" w:sz="4" w:space="0" w:color="auto"/>
              <w:left w:val="single" w:sz="4" w:space="0" w:color="auto"/>
              <w:bottom w:val="single" w:sz="4" w:space="0" w:color="auto"/>
              <w:right w:val="single" w:sz="4" w:space="0" w:color="auto"/>
            </w:tcBorders>
            <w:vAlign w:val="center"/>
          </w:tcPr>
          <w:p w14:paraId="206EF973" w14:textId="43A304AA" w:rsidR="00407E62" w:rsidRPr="006B0321" w:rsidRDefault="00B6640D" w:rsidP="00D03791">
            <w:pPr>
              <w:spacing w:after="0" w:line="220" w:lineRule="exact"/>
              <w:jc w:val="center"/>
              <w:rPr>
                <w:rFonts w:ascii="Times New Roman" w:eastAsia="Times New Roman" w:hAnsi="Times New Roman" w:cs="Times New Roman"/>
                <w:sz w:val="21"/>
                <w:szCs w:val="21"/>
              </w:rPr>
            </w:pPr>
            <w:r w:rsidRPr="00B6640D">
              <w:rPr>
                <w:rFonts w:ascii="Times New Roman" w:eastAsia="Times New Roman" w:hAnsi="Times New Roman" w:cs="Times New Roman"/>
                <w:color w:val="7030A0"/>
                <w:sz w:val="21"/>
                <w:szCs w:val="21"/>
              </w:rPr>
              <w:t xml:space="preserve">не более </w:t>
            </w:r>
            <w:r w:rsidR="00407E62" w:rsidRPr="006B0321">
              <w:rPr>
                <w:rFonts w:ascii="Times New Roman" w:eastAsia="Times New Roman" w:hAnsi="Times New Roman" w:cs="Times New Roman"/>
                <w:sz w:val="21"/>
                <w:szCs w:val="21"/>
              </w:rPr>
              <w:t>± 5</w:t>
            </w:r>
          </w:p>
        </w:tc>
        <w:tc>
          <w:tcPr>
            <w:tcW w:w="728" w:type="pct"/>
            <w:tcBorders>
              <w:top w:val="single" w:sz="4" w:space="0" w:color="auto"/>
              <w:left w:val="single" w:sz="4" w:space="0" w:color="auto"/>
              <w:bottom w:val="single" w:sz="4" w:space="0" w:color="auto"/>
              <w:right w:val="single" w:sz="4" w:space="0" w:color="auto"/>
            </w:tcBorders>
            <w:vAlign w:val="center"/>
          </w:tcPr>
          <w:p w14:paraId="5C6486A5" w14:textId="77777777" w:rsidR="00407E62" w:rsidRPr="006B0321" w:rsidRDefault="00407E62"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sz w:val="21"/>
                <w:szCs w:val="21"/>
              </w:rPr>
              <w:t>± 4,5</w:t>
            </w:r>
          </w:p>
        </w:tc>
        <w:tc>
          <w:tcPr>
            <w:tcW w:w="1771" w:type="pct"/>
            <w:tcBorders>
              <w:top w:val="single" w:sz="4" w:space="0" w:color="auto"/>
              <w:left w:val="single" w:sz="4" w:space="0" w:color="auto"/>
              <w:bottom w:val="single" w:sz="4" w:space="0" w:color="auto"/>
              <w:right w:val="single" w:sz="4" w:space="0" w:color="auto"/>
            </w:tcBorders>
            <w:vAlign w:val="center"/>
          </w:tcPr>
          <w:p w14:paraId="178E47ED" w14:textId="77777777" w:rsidR="00407E62" w:rsidRPr="006B0321" w:rsidRDefault="00407E62"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указывается такой интервал значений, который входит в интервал значений, заданный Заказчиком. Т.е. модул</w:t>
            </w:r>
            <w:r w:rsidR="00F63E8F">
              <w:rPr>
                <w:rFonts w:ascii="Times New Roman" w:eastAsia="Times New Roman" w:hAnsi="Times New Roman" w:cs="Times New Roman"/>
                <w:i/>
                <w:color w:val="000000"/>
                <w:sz w:val="21"/>
                <w:szCs w:val="21"/>
              </w:rPr>
              <w:t>ь</w:t>
            </w:r>
            <w:r w:rsidRPr="006B0321">
              <w:rPr>
                <w:rFonts w:ascii="Times New Roman" w:eastAsia="Times New Roman" w:hAnsi="Times New Roman" w:cs="Times New Roman"/>
                <w:i/>
                <w:color w:val="000000"/>
                <w:sz w:val="21"/>
                <w:szCs w:val="21"/>
              </w:rPr>
              <w:t xml:space="preserve"> </w:t>
            </w:r>
            <w:r w:rsidR="00B923DC">
              <w:rPr>
                <w:rFonts w:ascii="Times New Roman" w:eastAsia="Times New Roman" w:hAnsi="Times New Roman" w:cs="Times New Roman"/>
                <w:i/>
                <w:color w:val="000000"/>
                <w:sz w:val="21"/>
                <w:szCs w:val="21"/>
              </w:rPr>
              <w:t xml:space="preserve">допустимых </w:t>
            </w:r>
            <w:r w:rsidRPr="006B0321">
              <w:rPr>
                <w:rFonts w:ascii="Times New Roman" w:eastAsia="Times New Roman" w:hAnsi="Times New Roman" w:cs="Times New Roman"/>
                <w:i/>
                <w:color w:val="000000"/>
                <w:sz w:val="21"/>
                <w:szCs w:val="21"/>
              </w:rPr>
              <w:t>значени</w:t>
            </w:r>
            <w:r w:rsidR="00B923DC">
              <w:rPr>
                <w:rFonts w:ascii="Times New Roman" w:eastAsia="Times New Roman" w:hAnsi="Times New Roman" w:cs="Times New Roman"/>
                <w:i/>
                <w:color w:val="000000"/>
                <w:sz w:val="21"/>
                <w:szCs w:val="21"/>
              </w:rPr>
              <w:t>й</w:t>
            </w:r>
            <w:r w:rsidRPr="006B0321">
              <w:rPr>
                <w:rFonts w:ascii="Times New Roman" w:eastAsia="Times New Roman" w:hAnsi="Times New Roman" w:cs="Times New Roman"/>
                <w:i/>
                <w:color w:val="000000"/>
                <w:sz w:val="21"/>
                <w:szCs w:val="21"/>
              </w:rPr>
              <w:t xml:space="preserve"> </w:t>
            </w:r>
            <w:r w:rsidR="007C53F3">
              <w:rPr>
                <w:rFonts w:ascii="Times New Roman" w:eastAsia="Times New Roman" w:hAnsi="Times New Roman" w:cs="Times New Roman"/>
                <w:i/>
                <w:color w:val="000000"/>
                <w:sz w:val="21"/>
                <w:szCs w:val="21"/>
              </w:rPr>
              <w:t>(не) больше</w:t>
            </w:r>
            <w:r w:rsidR="000E3C96">
              <w:rPr>
                <w:rFonts w:ascii="Times New Roman" w:eastAsia="Times New Roman" w:hAnsi="Times New Roman" w:cs="Times New Roman"/>
                <w:i/>
                <w:color w:val="000000"/>
                <w:sz w:val="21"/>
                <w:szCs w:val="21"/>
              </w:rPr>
              <w:t>/меньше</w:t>
            </w:r>
            <w:r w:rsidRPr="006B0321">
              <w:rPr>
                <w:rFonts w:ascii="Times New Roman" w:eastAsia="Times New Roman" w:hAnsi="Times New Roman" w:cs="Times New Roman"/>
                <w:i/>
                <w:color w:val="000000"/>
                <w:sz w:val="21"/>
                <w:szCs w:val="21"/>
              </w:rPr>
              <w:t xml:space="preserve"> или рав</w:t>
            </w:r>
            <w:r w:rsidR="00F63E8F">
              <w:rPr>
                <w:rFonts w:ascii="Times New Roman" w:eastAsia="Times New Roman" w:hAnsi="Times New Roman" w:cs="Times New Roman"/>
                <w:i/>
                <w:color w:val="000000"/>
                <w:sz w:val="21"/>
                <w:szCs w:val="21"/>
              </w:rPr>
              <w:t>е</w:t>
            </w:r>
            <w:r w:rsidRPr="006B0321">
              <w:rPr>
                <w:rFonts w:ascii="Times New Roman" w:eastAsia="Times New Roman" w:hAnsi="Times New Roman" w:cs="Times New Roman"/>
                <w:i/>
                <w:color w:val="000000"/>
                <w:sz w:val="21"/>
                <w:szCs w:val="21"/>
              </w:rPr>
              <w:t>н</w:t>
            </w:r>
            <w:r w:rsidR="00F63E8F">
              <w:rPr>
                <w:rFonts w:ascii="Times New Roman" w:eastAsia="Times New Roman" w:hAnsi="Times New Roman" w:cs="Times New Roman"/>
                <w:i/>
                <w:color w:val="000000"/>
                <w:sz w:val="21"/>
                <w:szCs w:val="21"/>
              </w:rPr>
              <w:t xml:space="preserve"> </w:t>
            </w:r>
            <w:r w:rsidRPr="006B0321">
              <w:rPr>
                <w:rFonts w:ascii="Times New Roman" w:eastAsia="Times New Roman" w:hAnsi="Times New Roman" w:cs="Times New Roman"/>
                <w:i/>
                <w:color w:val="000000"/>
                <w:sz w:val="21"/>
                <w:szCs w:val="21"/>
              </w:rPr>
              <w:t>требуем</w:t>
            </w:r>
            <w:r w:rsidR="00F63E8F">
              <w:rPr>
                <w:rFonts w:ascii="Times New Roman" w:eastAsia="Times New Roman" w:hAnsi="Times New Roman" w:cs="Times New Roman"/>
                <w:i/>
                <w:color w:val="000000"/>
                <w:sz w:val="21"/>
                <w:szCs w:val="21"/>
              </w:rPr>
              <w:t>ому</w:t>
            </w:r>
            <w:r w:rsidRPr="006B0321">
              <w:rPr>
                <w:rFonts w:ascii="Times New Roman" w:eastAsia="Times New Roman" w:hAnsi="Times New Roman" w:cs="Times New Roman"/>
                <w:i/>
                <w:color w:val="000000"/>
                <w:sz w:val="21"/>
                <w:szCs w:val="21"/>
              </w:rPr>
              <w:t xml:space="preserve"> значени</w:t>
            </w:r>
            <w:r w:rsidR="00F63E8F">
              <w:rPr>
                <w:rFonts w:ascii="Times New Roman" w:eastAsia="Times New Roman" w:hAnsi="Times New Roman" w:cs="Times New Roman"/>
                <w:i/>
                <w:color w:val="000000"/>
                <w:sz w:val="21"/>
                <w:szCs w:val="21"/>
              </w:rPr>
              <w:t>ю</w:t>
            </w:r>
            <w:r w:rsidRPr="006B0321">
              <w:rPr>
                <w:rFonts w:ascii="Times New Roman" w:eastAsia="Times New Roman" w:hAnsi="Times New Roman" w:cs="Times New Roman"/>
                <w:i/>
                <w:color w:val="000000"/>
                <w:sz w:val="21"/>
                <w:szCs w:val="21"/>
              </w:rPr>
              <w:t>, без сопровождения слов/символов/знаков «от», «до», «(не) более/менее», «около»</w:t>
            </w:r>
            <w:r w:rsidR="000E3C96">
              <w:rPr>
                <w:rFonts w:ascii="Times New Roman" w:eastAsia="Times New Roman" w:hAnsi="Times New Roman" w:cs="Times New Roman"/>
                <w:i/>
                <w:color w:val="000000"/>
                <w:sz w:val="21"/>
                <w:szCs w:val="21"/>
              </w:rPr>
              <w:t>, «</w:t>
            </w:r>
            <w:r w:rsidR="005C231C">
              <w:rPr>
                <w:rFonts w:ascii="Times New Roman" w:eastAsia="Times New Roman" w:hAnsi="Times New Roman" w:cs="Times New Roman"/>
                <w:i/>
                <w:color w:val="000000"/>
                <w:sz w:val="21"/>
                <w:szCs w:val="21"/>
              </w:rPr>
              <w:t>(</w:t>
            </w:r>
            <w:r w:rsidR="000E3C96">
              <w:rPr>
                <w:rFonts w:ascii="Times New Roman" w:eastAsia="Times New Roman" w:hAnsi="Times New Roman" w:cs="Times New Roman"/>
                <w:i/>
                <w:color w:val="000000"/>
                <w:sz w:val="21"/>
                <w:szCs w:val="21"/>
              </w:rPr>
              <w:t>не</w:t>
            </w:r>
            <w:r w:rsidR="005C231C">
              <w:rPr>
                <w:rFonts w:ascii="Times New Roman" w:eastAsia="Times New Roman" w:hAnsi="Times New Roman" w:cs="Times New Roman"/>
                <w:i/>
                <w:color w:val="000000"/>
                <w:sz w:val="21"/>
                <w:szCs w:val="21"/>
              </w:rPr>
              <w:t>) превышает</w:t>
            </w:r>
            <w:r w:rsidR="000E3C96">
              <w:rPr>
                <w:rFonts w:ascii="Times New Roman" w:eastAsia="Times New Roman" w:hAnsi="Times New Roman" w:cs="Times New Roman"/>
                <w:i/>
                <w:color w:val="000000"/>
                <w:sz w:val="21"/>
                <w:szCs w:val="21"/>
              </w:rPr>
              <w:t>»</w:t>
            </w:r>
            <w:r w:rsidRPr="006B0321">
              <w:rPr>
                <w:rFonts w:ascii="Times New Roman" w:eastAsia="Times New Roman" w:hAnsi="Times New Roman" w:cs="Times New Roman"/>
                <w:i/>
                <w:color w:val="000000"/>
                <w:sz w:val="21"/>
                <w:szCs w:val="21"/>
              </w:rPr>
              <w:t xml:space="preserve"> и т.п.</w:t>
            </w:r>
          </w:p>
        </w:tc>
      </w:tr>
      <w:tr w:rsidR="000C51E0" w:rsidRPr="006B0321" w14:paraId="239FA060" w14:textId="77777777" w:rsidTr="0066407E">
        <w:trPr>
          <w:trHeight w:val="1800"/>
        </w:trPr>
        <w:tc>
          <w:tcPr>
            <w:tcW w:w="1044" w:type="pct"/>
            <w:tcBorders>
              <w:top w:val="single" w:sz="4" w:space="0" w:color="auto"/>
              <w:left w:val="single" w:sz="4" w:space="0" w:color="auto"/>
              <w:right w:val="single" w:sz="4" w:space="0" w:color="auto"/>
            </w:tcBorders>
            <w:vAlign w:val="center"/>
          </w:tcPr>
          <w:p w14:paraId="29DCC5F1" w14:textId="77777777" w:rsidR="000C51E0" w:rsidRPr="006B0321" w:rsidRDefault="000C51E0" w:rsidP="00D03791">
            <w:pPr>
              <w:spacing w:after="0" w:line="220" w:lineRule="exact"/>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color w:val="000000"/>
                <w:sz w:val="21"/>
                <w:szCs w:val="21"/>
              </w:rPr>
              <w:t>Значение параметра, которое может принимать одно из двух взаимоисключающих значений: да или не</w:t>
            </w:r>
            <w:r w:rsidR="006853FA">
              <w:rPr>
                <w:rFonts w:ascii="Times New Roman" w:eastAsia="Times New Roman" w:hAnsi="Times New Roman" w:cs="Times New Roman"/>
                <w:color w:val="000000"/>
                <w:sz w:val="21"/>
                <w:szCs w:val="21"/>
              </w:rPr>
              <w:t xml:space="preserve">т. </w:t>
            </w:r>
            <w:r w:rsidR="006853FA" w:rsidRPr="006853FA">
              <w:rPr>
                <w:rFonts w:ascii="Times New Roman" w:eastAsia="Times New Roman" w:hAnsi="Times New Roman" w:cs="Times New Roman"/>
                <w:iCs/>
                <w:color w:val="000000"/>
                <w:sz w:val="21"/>
                <w:szCs w:val="21"/>
              </w:rPr>
              <w:t xml:space="preserve">При этом выбор значения «нет» не подразумевает </w:t>
            </w:r>
            <w:r w:rsidR="00B36B51">
              <w:rPr>
                <w:rFonts w:ascii="Times New Roman" w:eastAsia="Times New Roman" w:hAnsi="Times New Roman" w:cs="Times New Roman"/>
                <w:iCs/>
                <w:color w:val="000000"/>
                <w:sz w:val="21"/>
                <w:szCs w:val="21"/>
              </w:rPr>
              <w:t>несоответствие</w:t>
            </w:r>
            <w:r w:rsidR="006853FA" w:rsidRPr="006853FA">
              <w:rPr>
                <w:rFonts w:ascii="Times New Roman" w:eastAsia="Times New Roman" w:hAnsi="Times New Roman" w:cs="Times New Roman"/>
                <w:iCs/>
                <w:color w:val="000000"/>
                <w:sz w:val="21"/>
                <w:szCs w:val="21"/>
              </w:rPr>
              <w:t xml:space="preserve"> заявки</w:t>
            </w:r>
            <w:r w:rsidR="00B36B51">
              <w:rPr>
                <w:rFonts w:ascii="Times New Roman" w:eastAsia="Times New Roman" w:hAnsi="Times New Roman" w:cs="Times New Roman"/>
                <w:iCs/>
                <w:color w:val="000000"/>
                <w:sz w:val="21"/>
                <w:szCs w:val="21"/>
              </w:rPr>
              <w:t xml:space="preserve"> требованиям</w:t>
            </w:r>
            <w:r w:rsidR="006853FA" w:rsidRPr="006853FA">
              <w:rPr>
                <w:rFonts w:ascii="Times New Roman" w:eastAsia="Times New Roman" w:hAnsi="Times New Roman" w:cs="Times New Roman"/>
                <w:iCs/>
                <w:color w:val="000000"/>
                <w:sz w:val="21"/>
                <w:szCs w:val="21"/>
              </w:rPr>
              <w:t>.</w:t>
            </w:r>
          </w:p>
        </w:tc>
        <w:tc>
          <w:tcPr>
            <w:tcW w:w="728" w:type="pct"/>
            <w:tcBorders>
              <w:top w:val="single" w:sz="4" w:space="0" w:color="auto"/>
              <w:left w:val="single" w:sz="4" w:space="0" w:color="auto"/>
              <w:right w:val="single" w:sz="4" w:space="0" w:color="auto"/>
            </w:tcBorders>
            <w:vAlign w:val="center"/>
          </w:tcPr>
          <w:p w14:paraId="15A27523" w14:textId="77777777" w:rsidR="000C51E0" w:rsidRPr="006B0321" w:rsidRDefault="000C51E0"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sz w:val="21"/>
                <w:szCs w:val="21"/>
              </w:rPr>
              <w:t>Наличие колесных опор</w:t>
            </w:r>
          </w:p>
        </w:tc>
        <w:tc>
          <w:tcPr>
            <w:tcW w:w="728" w:type="pct"/>
            <w:tcBorders>
              <w:top w:val="single" w:sz="4" w:space="0" w:color="auto"/>
              <w:left w:val="single" w:sz="4" w:space="0" w:color="auto"/>
              <w:right w:val="single" w:sz="4" w:space="0" w:color="auto"/>
            </w:tcBorders>
            <w:vAlign w:val="center"/>
          </w:tcPr>
          <w:p w14:paraId="1474773D" w14:textId="103F8729" w:rsidR="000C51E0" w:rsidRPr="0097046F" w:rsidRDefault="000C51E0" w:rsidP="00D03791">
            <w:pPr>
              <w:spacing w:after="0" w:line="220" w:lineRule="exact"/>
              <w:jc w:val="cente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Да </w:t>
            </w:r>
            <w:proofErr w:type="gramStart"/>
            <w:r w:rsidRPr="00D80019">
              <w:rPr>
                <w:rFonts w:ascii="Times New Roman" w:eastAsia="Times New Roman" w:hAnsi="Times New Roman" w:cs="Times New Roman"/>
                <w:b/>
                <w:bCs/>
                <w:color w:val="7030A0"/>
                <w:sz w:val="21"/>
                <w:szCs w:val="21"/>
              </w:rPr>
              <w:t>ил</w:t>
            </w:r>
            <w:r w:rsidR="00CD14C9">
              <w:rPr>
                <w:rFonts w:ascii="Times New Roman" w:eastAsia="Times New Roman" w:hAnsi="Times New Roman" w:cs="Times New Roman"/>
                <w:b/>
                <w:bCs/>
                <w:color w:val="7030A0"/>
                <w:sz w:val="21"/>
                <w:szCs w:val="21"/>
              </w:rPr>
              <w:t xml:space="preserve">и </w:t>
            </w:r>
            <w:r w:rsidR="00CD14C9" w:rsidRPr="00A07922">
              <w:rPr>
                <w:rFonts w:ascii="Times New Roman" w:eastAsia="Times New Roman" w:hAnsi="Times New Roman" w:cs="Times New Roman"/>
                <w:sz w:val="21"/>
                <w:szCs w:val="21"/>
              </w:rPr>
              <w:t>Нет</w:t>
            </w:r>
            <w:proofErr w:type="gramEnd"/>
          </w:p>
        </w:tc>
        <w:tc>
          <w:tcPr>
            <w:tcW w:w="728" w:type="pct"/>
            <w:tcBorders>
              <w:top w:val="single" w:sz="4" w:space="0" w:color="auto"/>
              <w:left w:val="single" w:sz="4" w:space="0" w:color="auto"/>
              <w:right w:val="single" w:sz="4" w:space="0" w:color="auto"/>
            </w:tcBorders>
            <w:vAlign w:val="center"/>
          </w:tcPr>
          <w:p w14:paraId="530F297D" w14:textId="77777777" w:rsidR="000C51E0" w:rsidRPr="0097046F" w:rsidRDefault="000C51E0" w:rsidP="00D03791">
            <w:pPr>
              <w:spacing w:after="0" w:line="220" w:lineRule="exact"/>
              <w:ind w:left="-109" w:right="-144"/>
              <w:jc w:val="center"/>
              <w:rPr>
                <w:rFonts w:ascii="Times New Roman" w:eastAsia="Times New Roman" w:hAnsi="Times New Roman" w:cs="Times New Roman"/>
                <w:color w:val="000000"/>
                <w:sz w:val="21"/>
                <w:szCs w:val="21"/>
              </w:rPr>
            </w:pPr>
            <w:r w:rsidRPr="006B0321">
              <w:rPr>
                <w:rFonts w:ascii="Times New Roman" w:eastAsia="Times New Roman" w:hAnsi="Times New Roman" w:cs="Times New Roman"/>
                <w:i/>
                <w:iCs/>
                <w:sz w:val="21"/>
                <w:szCs w:val="21"/>
              </w:rPr>
              <w:t>Выбор № 1</w:t>
            </w:r>
            <w:r w:rsidRPr="0097046F">
              <w:rPr>
                <w:rFonts w:ascii="Times New Roman" w:eastAsia="Times New Roman" w:hAnsi="Times New Roman" w:cs="Times New Roman"/>
                <w:color w:val="000000"/>
                <w:sz w:val="21"/>
                <w:szCs w:val="21"/>
              </w:rPr>
              <w:t xml:space="preserve"> – Да</w:t>
            </w:r>
          </w:p>
          <w:p w14:paraId="07B78172" w14:textId="77777777" w:rsidR="000C51E0" w:rsidRPr="006B0321" w:rsidRDefault="000C51E0" w:rsidP="00D03791">
            <w:pPr>
              <w:spacing w:after="0" w:line="220" w:lineRule="exact"/>
              <w:jc w:val="center"/>
              <w:rPr>
                <w:rFonts w:ascii="Times New Roman" w:eastAsia="Times New Roman" w:hAnsi="Times New Roman" w:cs="Times New Roman"/>
                <w:sz w:val="21"/>
                <w:szCs w:val="21"/>
              </w:rPr>
            </w:pPr>
          </w:p>
          <w:p w14:paraId="25EDAE82" w14:textId="77777777" w:rsidR="000C51E0" w:rsidRPr="006B0321" w:rsidRDefault="000C51E0" w:rsidP="00D03791">
            <w:pPr>
              <w:spacing w:after="0" w:line="220" w:lineRule="exact"/>
              <w:jc w:val="center"/>
              <w:rPr>
                <w:rFonts w:ascii="Times New Roman" w:eastAsia="Times New Roman" w:hAnsi="Times New Roman" w:cs="Times New Roman"/>
                <w:sz w:val="21"/>
                <w:szCs w:val="21"/>
              </w:rPr>
            </w:pPr>
          </w:p>
          <w:p w14:paraId="2A4C7EA1" w14:textId="77777777" w:rsidR="000C51E0" w:rsidRPr="006B0321" w:rsidRDefault="000C51E0" w:rsidP="00D03791">
            <w:pPr>
              <w:spacing w:after="0" w:line="220" w:lineRule="exact"/>
              <w:jc w:val="center"/>
              <w:rPr>
                <w:rFonts w:ascii="Times New Roman" w:eastAsia="Times New Roman" w:hAnsi="Times New Roman" w:cs="Times New Roman"/>
                <w:sz w:val="21"/>
                <w:szCs w:val="21"/>
              </w:rPr>
            </w:pPr>
            <w:r w:rsidRPr="006B0321">
              <w:rPr>
                <w:rFonts w:ascii="Times New Roman" w:eastAsia="Times New Roman" w:hAnsi="Times New Roman" w:cs="Times New Roman"/>
                <w:i/>
                <w:iCs/>
                <w:sz w:val="21"/>
                <w:szCs w:val="21"/>
              </w:rPr>
              <w:t>Выбор № 2</w:t>
            </w:r>
            <w:r w:rsidRPr="0097046F">
              <w:rPr>
                <w:rFonts w:ascii="Times New Roman" w:eastAsia="Times New Roman" w:hAnsi="Times New Roman" w:cs="Times New Roman"/>
                <w:color w:val="000000"/>
                <w:sz w:val="21"/>
                <w:szCs w:val="21"/>
              </w:rPr>
              <w:t xml:space="preserve"> – Нет</w:t>
            </w:r>
          </w:p>
        </w:tc>
        <w:tc>
          <w:tcPr>
            <w:tcW w:w="1771" w:type="pct"/>
            <w:tcBorders>
              <w:top w:val="single" w:sz="4" w:space="0" w:color="auto"/>
              <w:left w:val="single" w:sz="4" w:space="0" w:color="auto"/>
              <w:right w:val="single" w:sz="4" w:space="0" w:color="auto"/>
            </w:tcBorders>
            <w:vAlign w:val="center"/>
          </w:tcPr>
          <w:p w14:paraId="53A2B251" w14:textId="77777777" w:rsidR="000C51E0" w:rsidRPr="006B0321" w:rsidRDefault="000C51E0" w:rsidP="00D03791">
            <w:pPr>
              <w:spacing w:after="0" w:line="220" w:lineRule="exact"/>
              <w:jc w:val="both"/>
              <w:rPr>
                <w:rFonts w:ascii="Times New Roman" w:eastAsia="Times New Roman" w:hAnsi="Times New Roman" w:cs="Times New Roman"/>
                <w:i/>
                <w:color w:val="000000"/>
                <w:sz w:val="21"/>
                <w:szCs w:val="21"/>
              </w:rPr>
            </w:pPr>
            <w:r w:rsidRPr="006B0321">
              <w:rPr>
                <w:rFonts w:ascii="Times New Roman" w:eastAsia="Times New Roman" w:hAnsi="Times New Roman" w:cs="Times New Roman"/>
                <w:i/>
                <w:color w:val="000000"/>
                <w:sz w:val="21"/>
                <w:szCs w:val="21"/>
              </w:rPr>
              <w:t>указывается одно из взаимоисключающих значений параметра: согласие с условием – «да», отрицание условия – «нет».</w:t>
            </w:r>
            <w:r w:rsidR="006853FA">
              <w:rPr>
                <w:rFonts w:ascii="Times New Roman" w:eastAsia="Times New Roman" w:hAnsi="Times New Roman" w:cs="Times New Roman"/>
                <w:i/>
                <w:color w:val="000000"/>
                <w:sz w:val="21"/>
                <w:szCs w:val="21"/>
              </w:rPr>
              <w:t xml:space="preserve"> </w:t>
            </w:r>
            <w:r w:rsidRPr="006B0321">
              <w:rPr>
                <w:rFonts w:ascii="Times New Roman" w:eastAsia="Times New Roman" w:hAnsi="Times New Roman" w:cs="Times New Roman"/>
                <w:i/>
                <w:color w:val="000000"/>
                <w:sz w:val="21"/>
                <w:szCs w:val="21"/>
              </w:rPr>
              <w:t>Не допускается: удаление строк, пустые значения, проставление нулей и/или прочерков, использование слов «допустимо» или их производных или синонимов, допускающих двусмысленные толкования.</w:t>
            </w:r>
          </w:p>
        </w:tc>
      </w:tr>
    </w:tbl>
    <w:p w14:paraId="3DD83946" w14:textId="77777777" w:rsidR="00DA5E53" w:rsidRDefault="00DA5E53" w:rsidP="00D03791">
      <w:pPr>
        <w:spacing w:after="0" w:line="220" w:lineRule="exact"/>
        <w:ind w:firstLine="426"/>
        <w:jc w:val="both"/>
        <w:rPr>
          <w:rFonts w:ascii="Times New Roman" w:hAnsi="Times New Roman" w:cs="Times New Roman"/>
          <w:color w:val="000000"/>
          <w:sz w:val="21"/>
          <w:szCs w:val="21"/>
        </w:rPr>
      </w:pPr>
    </w:p>
    <w:p w14:paraId="2B1A0753" w14:textId="3CC46283" w:rsidR="00F31A22" w:rsidRDefault="00F31A22" w:rsidP="00D03791">
      <w:pPr>
        <w:spacing w:after="0" w:line="220" w:lineRule="exact"/>
        <w:ind w:firstLine="426"/>
        <w:jc w:val="both"/>
        <w:rPr>
          <w:rFonts w:ascii="Times New Roman" w:hAnsi="Times New Roman" w:cs="Times New Roman"/>
          <w:color w:val="000000"/>
          <w:sz w:val="21"/>
          <w:szCs w:val="21"/>
        </w:rPr>
      </w:pPr>
      <w:r w:rsidRPr="008A5EAD">
        <w:rPr>
          <w:rFonts w:ascii="Times New Roman" w:hAnsi="Times New Roman" w:cs="Times New Roman"/>
          <w:color w:val="000000"/>
          <w:sz w:val="21"/>
          <w:szCs w:val="21"/>
        </w:rPr>
        <w:t>Все единицы измерени</w:t>
      </w:r>
      <w:r w:rsidR="00534C4F">
        <w:rPr>
          <w:rFonts w:ascii="Times New Roman" w:hAnsi="Times New Roman" w:cs="Times New Roman"/>
          <w:color w:val="000000"/>
          <w:sz w:val="21"/>
          <w:szCs w:val="21"/>
        </w:rPr>
        <w:t>я</w:t>
      </w:r>
      <w:r w:rsidRPr="008A5EAD">
        <w:rPr>
          <w:rFonts w:ascii="Times New Roman" w:hAnsi="Times New Roman" w:cs="Times New Roman"/>
          <w:color w:val="000000"/>
          <w:sz w:val="21"/>
          <w:szCs w:val="21"/>
        </w:rPr>
        <w:t xml:space="preserve"> показателей, указанные Участником в заявке на участие в </w:t>
      </w:r>
      <w:r w:rsidR="007C53F3" w:rsidRPr="007C53F3">
        <w:rPr>
          <w:rFonts w:ascii="Times New Roman" w:hAnsi="Times New Roman" w:cs="Times New Roman"/>
          <w:color w:val="000000"/>
          <w:sz w:val="21"/>
          <w:szCs w:val="21"/>
        </w:rPr>
        <w:t>закупк</w:t>
      </w:r>
      <w:r w:rsidR="007C53F3">
        <w:rPr>
          <w:rFonts w:ascii="Times New Roman" w:hAnsi="Times New Roman" w:cs="Times New Roman"/>
          <w:color w:val="000000"/>
          <w:sz w:val="21"/>
          <w:szCs w:val="21"/>
        </w:rPr>
        <w:t>е</w:t>
      </w:r>
      <w:r w:rsidRPr="008A5EAD">
        <w:rPr>
          <w:rFonts w:ascii="Times New Roman" w:hAnsi="Times New Roman" w:cs="Times New Roman"/>
          <w:color w:val="000000"/>
          <w:sz w:val="21"/>
          <w:szCs w:val="21"/>
        </w:rPr>
        <w:t xml:space="preserve">, должны соответствовать единицам измерения значений показателей, служащих для определения соответствия закупаемых </w:t>
      </w:r>
      <w:r w:rsidR="00765527">
        <w:rPr>
          <w:rFonts w:ascii="Times New Roman" w:hAnsi="Times New Roman" w:cs="Times New Roman"/>
          <w:color w:val="000000"/>
          <w:sz w:val="21"/>
          <w:szCs w:val="21"/>
        </w:rPr>
        <w:t>Т</w:t>
      </w:r>
      <w:r w:rsidRPr="008A5EAD">
        <w:rPr>
          <w:rFonts w:ascii="Times New Roman" w:hAnsi="Times New Roman" w:cs="Times New Roman"/>
          <w:color w:val="000000"/>
          <w:sz w:val="21"/>
          <w:szCs w:val="21"/>
        </w:rPr>
        <w:t xml:space="preserve">оваров установленным </w:t>
      </w:r>
      <w:r>
        <w:rPr>
          <w:rFonts w:ascii="Times New Roman" w:hAnsi="Times New Roman" w:cs="Times New Roman"/>
          <w:color w:val="000000"/>
          <w:sz w:val="21"/>
          <w:szCs w:val="21"/>
        </w:rPr>
        <w:t>Заказчиком</w:t>
      </w:r>
      <w:r w:rsidRPr="008A5EAD">
        <w:rPr>
          <w:rFonts w:ascii="Times New Roman" w:hAnsi="Times New Roman" w:cs="Times New Roman"/>
          <w:color w:val="000000"/>
          <w:sz w:val="21"/>
          <w:szCs w:val="21"/>
        </w:rPr>
        <w:t xml:space="preserve"> требованиям.</w:t>
      </w:r>
      <w:r>
        <w:rPr>
          <w:rFonts w:ascii="Times New Roman" w:hAnsi="Times New Roman" w:cs="Times New Roman"/>
          <w:color w:val="000000"/>
          <w:sz w:val="21"/>
          <w:szCs w:val="21"/>
        </w:rPr>
        <w:t xml:space="preserve"> </w:t>
      </w:r>
      <w:r w:rsidRPr="008A5EAD">
        <w:rPr>
          <w:rFonts w:ascii="Times New Roman" w:hAnsi="Times New Roman" w:cs="Times New Roman"/>
          <w:color w:val="000000"/>
          <w:sz w:val="21"/>
          <w:szCs w:val="21"/>
        </w:rPr>
        <w:t xml:space="preserve">В случае применения Участником в заявке на участие в </w:t>
      </w:r>
      <w:r w:rsidR="001565A3">
        <w:rPr>
          <w:rFonts w:ascii="Times New Roman" w:hAnsi="Times New Roman" w:cs="Times New Roman"/>
          <w:color w:val="000000"/>
          <w:sz w:val="21"/>
          <w:szCs w:val="21"/>
        </w:rPr>
        <w:t>закупке</w:t>
      </w:r>
      <w:r w:rsidRPr="008A5EAD">
        <w:rPr>
          <w:rFonts w:ascii="Times New Roman" w:hAnsi="Times New Roman" w:cs="Times New Roman"/>
          <w:color w:val="000000"/>
          <w:sz w:val="21"/>
          <w:szCs w:val="21"/>
        </w:rPr>
        <w:t xml:space="preserve"> условных обозначений или сокращений, не установленных Извещением, должна быть приведена их полная расшифровка</w:t>
      </w:r>
      <w:r w:rsidR="001565A3">
        <w:rPr>
          <w:rFonts w:ascii="Times New Roman" w:hAnsi="Times New Roman" w:cs="Times New Roman"/>
          <w:color w:val="000000"/>
          <w:sz w:val="21"/>
          <w:szCs w:val="21"/>
        </w:rPr>
        <w:t xml:space="preserve"> и подтверждение</w:t>
      </w:r>
      <w:r w:rsidR="0017192A">
        <w:rPr>
          <w:rFonts w:ascii="Times New Roman" w:hAnsi="Times New Roman" w:cs="Times New Roman"/>
          <w:color w:val="000000"/>
          <w:sz w:val="21"/>
          <w:szCs w:val="21"/>
        </w:rPr>
        <w:t xml:space="preserve"> </w:t>
      </w:r>
      <w:r w:rsidR="0017192A" w:rsidRPr="0017192A">
        <w:rPr>
          <w:rFonts w:ascii="Times New Roman" w:hAnsi="Times New Roman" w:cs="Times New Roman"/>
          <w:color w:val="000000"/>
          <w:sz w:val="21"/>
          <w:szCs w:val="21"/>
        </w:rPr>
        <w:t xml:space="preserve">непосредственно при подаче заявки </w:t>
      </w:r>
      <w:r w:rsidR="0017192A">
        <w:rPr>
          <w:rFonts w:ascii="Times New Roman" w:hAnsi="Times New Roman" w:cs="Times New Roman"/>
          <w:color w:val="000000"/>
          <w:sz w:val="21"/>
          <w:szCs w:val="21"/>
        </w:rPr>
        <w:t xml:space="preserve">того факта, </w:t>
      </w:r>
      <w:r w:rsidR="0017192A" w:rsidRPr="0017192A">
        <w:rPr>
          <w:rFonts w:ascii="Times New Roman" w:hAnsi="Times New Roman" w:cs="Times New Roman"/>
          <w:color w:val="000000"/>
          <w:sz w:val="21"/>
          <w:szCs w:val="21"/>
        </w:rPr>
        <w:t>что</w:t>
      </w:r>
      <w:r w:rsidR="001565A3" w:rsidRPr="0017192A">
        <w:rPr>
          <w:rFonts w:ascii="Times New Roman" w:hAnsi="Times New Roman" w:cs="Times New Roman"/>
          <w:color w:val="000000"/>
          <w:sz w:val="21"/>
          <w:szCs w:val="21"/>
        </w:rPr>
        <w:t xml:space="preserve"> указанным способом показатели характеристик Товара обозначаются его производителем</w:t>
      </w:r>
      <w:r w:rsidR="00B923DC">
        <w:rPr>
          <w:rFonts w:ascii="Times New Roman" w:hAnsi="Times New Roman" w:cs="Times New Roman"/>
          <w:color w:val="000000"/>
          <w:sz w:val="21"/>
          <w:szCs w:val="21"/>
        </w:rPr>
        <w:t>, в противном случае заявка может быть отклонена</w:t>
      </w:r>
      <w:r w:rsidRPr="008A5EAD">
        <w:rPr>
          <w:rFonts w:ascii="Times New Roman" w:hAnsi="Times New Roman" w:cs="Times New Roman"/>
          <w:color w:val="000000"/>
          <w:sz w:val="21"/>
          <w:szCs w:val="21"/>
        </w:rPr>
        <w:t>. Сведения, которые содержатся в заявке</w:t>
      </w:r>
      <w:r>
        <w:rPr>
          <w:rFonts w:ascii="Times New Roman" w:hAnsi="Times New Roman" w:cs="Times New Roman"/>
          <w:color w:val="000000"/>
          <w:sz w:val="21"/>
          <w:szCs w:val="21"/>
        </w:rPr>
        <w:t xml:space="preserve"> и всех её приложениях, </w:t>
      </w:r>
      <w:r w:rsidRPr="008A5EAD">
        <w:rPr>
          <w:rFonts w:ascii="Times New Roman" w:hAnsi="Times New Roman" w:cs="Times New Roman"/>
          <w:color w:val="000000"/>
          <w:sz w:val="21"/>
          <w:szCs w:val="21"/>
        </w:rPr>
        <w:t xml:space="preserve">не должны допускать </w:t>
      </w:r>
      <w:r w:rsidR="00ED4252">
        <w:rPr>
          <w:rFonts w:ascii="Times New Roman" w:hAnsi="Times New Roman" w:cs="Times New Roman"/>
          <w:color w:val="000000"/>
          <w:sz w:val="21"/>
          <w:szCs w:val="21"/>
        </w:rPr>
        <w:t>наличие неопределённости или множественности толкований значений</w:t>
      </w:r>
      <w:r w:rsidRPr="008A5EAD">
        <w:rPr>
          <w:rFonts w:ascii="Times New Roman" w:hAnsi="Times New Roman" w:cs="Times New Roman"/>
          <w:color w:val="000000"/>
          <w:sz w:val="21"/>
          <w:szCs w:val="21"/>
        </w:rPr>
        <w:t xml:space="preserve"> и противоречий, </w:t>
      </w:r>
      <w:r w:rsidR="009C34E3">
        <w:rPr>
          <w:rFonts w:ascii="Times New Roman" w:hAnsi="Times New Roman" w:cs="Times New Roman"/>
          <w:color w:val="000000"/>
          <w:sz w:val="21"/>
          <w:szCs w:val="21"/>
        </w:rPr>
        <w:t xml:space="preserve">т.к. это </w:t>
      </w:r>
      <w:r w:rsidRPr="008A5EAD">
        <w:rPr>
          <w:rFonts w:ascii="Times New Roman" w:hAnsi="Times New Roman" w:cs="Times New Roman"/>
          <w:color w:val="000000"/>
          <w:sz w:val="21"/>
          <w:szCs w:val="21"/>
        </w:rPr>
        <w:t xml:space="preserve">может быть расценено комиссией по осуществлению закупок </w:t>
      </w:r>
      <w:r>
        <w:rPr>
          <w:rFonts w:ascii="Times New Roman" w:hAnsi="Times New Roman" w:cs="Times New Roman"/>
          <w:color w:val="000000"/>
          <w:sz w:val="21"/>
          <w:szCs w:val="21"/>
        </w:rPr>
        <w:t>З</w:t>
      </w:r>
      <w:r w:rsidRPr="008A5EAD">
        <w:rPr>
          <w:rFonts w:ascii="Times New Roman" w:hAnsi="Times New Roman" w:cs="Times New Roman"/>
          <w:color w:val="000000"/>
          <w:sz w:val="21"/>
          <w:szCs w:val="21"/>
        </w:rPr>
        <w:t>аказчика как представление недостоверных сведений.</w:t>
      </w:r>
    </w:p>
    <w:p w14:paraId="2097CD47" w14:textId="77777777" w:rsidR="00F31A22" w:rsidRDefault="00F31A22" w:rsidP="00D03791">
      <w:pPr>
        <w:spacing w:after="0" w:line="220" w:lineRule="exact"/>
        <w:ind w:firstLine="426"/>
        <w:jc w:val="both"/>
        <w:rPr>
          <w:rFonts w:ascii="Times New Roman" w:hAnsi="Times New Roman" w:cs="Times New Roman"/>
          <w:color w:val="000000"/>
          <w:sz w:val="21"/>
          <w:szCs w:val="21"/>
        </w:rPr>
      </w:pPr>
    </w:p>
    <w:p w14:paraId="48F24736" w14:textId="1083EA50" w:rsidR="002A515F" w:rsidRDefault="002A515F" w:rsidP="00D03791">
      <w:pPr>
        <w:spacing w:after="0" w:line="220" w:lineRule="exact"/>
        <w:ind w:firstLine="425"/>
        <w:jc w:val="both"/>
        <w:rPr>
          <w:rFonts w:ascii="Times New Roman" w:hAnsi="Times New Roman" w:cs="Times New Roman"/>
          <w:color w:val="000000"/>
          <w:sz w:val="21"/>
          <w:szCs w:val="21"/>
        </w:rPr>
      </w:pPr>
      <w:r w:rsidRPr="002A515F">
        <w:rPr>
          <w:rFonts w:ascii="Times New Roman" w:hAnsi="Times New Roman" w:cs="Times New Roman"/>
          <w:color w:val="000000"/>
          <w:sz w:val="21"/>
          <w:szCs w:val="21"/>
        </w:rPr>
        <w:t>Ответственность за достоверность сведений о Показателях предлагаемого товара, торговой марке или товарном знаке (его словесном обозначении), знаке обслуживания, фирменном наименовании, патентах, полезных моделях, промышленных образцах, изображении товара, наименовании места происхождения товара или наименовании производителя товара, сроке годности, указанных в заявке на участие в запросе котировок, а также о заполнении всех частей и разделов заявки несёт Участник закупки.</w:t>
      </w:r>
    </w:p>
    <w:p w14:paraId="7AAAD343" w14:textId="6534BC7F" w:rsidR="00F31A22" w:rsidRDefault="00F31A22" w:rsidP="00D03791">
      <w:pPr>
        <w:spacing w:after="0" w:line="220" w:lineRule="exact"/>
        <w:ind w:firstLine="425"/>
        <w:jc w:val="both"/>
        <w:rPr>
          <w:rFonts w:ascii="Times New Roman" w:hAnsi="Times New Roman" w:cs="Times New Roman"/>
          <w:color w:val="000000"/>
          <w:sz w:val="21"/>
          <w:szCs w:val="21"/>
        </w:rPr>
      </w:pPr>
      <w:r w:rsidRPr="008A5EAD">
        <w:rPr>
          <w:rFonts w:ascii="Times New Roman" w:hAnsi="Times New Roman" w:cs="Times New Roman"/>
          <w:color w:val="000000"/>
          <w:sz w:val="21"/>
          <w:szCs w:val="21"/>
        </w:rPr>
        <w:t xml:space="preserve">Комиссией </w:t>
      </w:r>
      <w:r>
        <w:rPr>
          <w:rFonts w:ascii="Times New Roman" w:hAnsi="Times New Roman" w:cs="Times New Roman"/>
          <w:color w:val="000000"/>
          <w:sz w:val="21"/>
          <w:szCs w:val="21"/>
        </w:rPr>
        <w:t>З</w:t>
      </w:r>
      <w:r w:rsidRPr="008A5EAD">
        <w:rPr>
          <w:rFonts w:ascii="Times New Roman" w:hAnsi="Times New Roman" w:cs="Times New Roman"/>
          <w:color w:val="000000"/>
          <w:sz w:val="21"/>
          <w:szCs w:val="21"/>
        </w:rPr>
        <w:t xml:space="preserve">аказчика будет рассматриваться только информация, содержащаяся в заявке на участие в </w:t>
      </w:r>
      <w:r w:rsidR="005C231C">
        <w:rPr>
          <w:rFonts w:ascii="Times New Roman" w:hAnsi="Times New Roman" w:cs="Times New Roman"/>
          <w:color w:val="000000"/>
          <w:sz w:val="21"/>
          <w:szCs w:val="21"/>
        </w:rPr>
        <w:t>закупке</w:t>
      </w:r>
      <w:r w:rsidRPr="008A5EAD">
        <w:rPr>
          <w:rFonts w:ascii="Times New Roman" w:hAnsi="Times New Roman" w:cs="Times New Roman"/>
          <w:color w:val="000000"/>
          <w:sz w:val="21"/>
          <w:szCs w:val="21"/>
        </w:rPr>
        <w:t xml:space="preserve">, которая отображается по умолчанию непосредственно при открытии </w:t>
      </w:r>
      <w:r w:rsidR="00CF7D34">
        <w:rPr>
          <w:rFonts w:ascii="Times New Roman" w:hAnsi="Times New Roman" w:cs="Times New Roman"/>
          <w:color w:val="000000"/>
          <w:sz w:val="21"/>
          <w:szCs w:val="21"/>
        </w:rPr>
        <w:t xml:space="preserve">информации и/или </w:t>
      </w:r>
      <w:r w:rsidRPr="008A5EAD">
        <w:rPr>
          <w:rFonts w:ascii="Times New Roman" w:hAnsi="Times New Roman" w:cs="Times New Roman"/>
          <w:color w:val="000000"/>
          <w:sz w:val="21"/>
          <w:szCs w:val="21"/>
        </w:rPr>
        <w:t>документ</w:t>
      </w:r>
      <w:r w:rsidR="00CF7D34">
        <w:rPr>
          <w:rFonts w:ascii="Times New Roman" w:hAnsi="Times New Roman" w:cs="Times New Roman"/>
          <w:color w:val="000000"/>
          <w:sz w:val="21"/>
          <w:szCs w:val="21"/>
        </w:rPr>
        <w:t xml:space="preserve">ов </w:t>
      </w:r>
      <w:r w:rsidR="00B60E97">
        <w:rPr>
          <w:rFonts w:ascii="Times New Roman" w:hAnsi="Times New Roman" w:cs="Times New Roman"/>
          <w:color w:val="000000"/>
          <w:sz w:val="21"/>
          <w:szCs w:val="21"/>
        </w:rPr>
        <w:t xml:space="preserve">как в прикреплённых </w:t>
      </w:r>
      <w:r w:rsidR="00CF7D34">
        <w:rPr>
          <w:rFonts w:ascii="Times New Roman" w:hAnsi="Times New Roman" w:cs="Times New Roman"/>
          <w:color w:val="000000"/>
          <w:sz w:val="21"/>
          <w:szCs w:val="21"/>
        </w:rPr>
        <w:t>У</w:t>
      </w:r>
      <w:r w:rsidR="00B60E97">
        <w:rPr>
          <w:rFonts w:ascii="Times New Roman" w:hAnsi="Times New Roman" w:cs="Times New Roman"/>
          <w:color w:val="000000"/>
          <w:sz w:val="21"/>
          <w:szCs w:val="21"/>
        </w:rPr>
        <w:t>частником закупки файл</w:t>
      </w:r>
      <w:r w:rsidR="008568F5">
        <w:rPr>
          <w:rFonts w:ascii="Times New Roman" w:hAnsi="Times New Roman" w:cs="Times New Roman"/>
          <w:color w:val="000000"/>
          <w:sz w:val="21"/>
          <w:szCs w:val="21"/>
        </w:rPr>
        <w:t>ах заявки</w:t>
      </w:r>
      <w:r w:rsidR="00B60E97">
        <w:rPr>
          <w:rFonts w:ascii="Times New Roman" w:hAnsi="Times New Roman" w:cs="Times New Roman"/>
          <w:color w:val="000000"/>
          <w:sz w:val="21"/>
          <w:szCs w:val="21"/>
        </w:rPr>
        <w:t>, так и</w:t>
      </w:r>
      <w:r w:rsidR="00730E9F">
        <w:rPr>
          <w:rFonts w:ascii="Times New Roman" w:hAnsi="Times New Roman" w:cs="Times New Roman"/>
          <w:color w:val="000000"/>
          <w:sz w:val="21"/>
          <w:szCs w:val="21"/>
        </w:rPr>
        <w:t xml:space="preserve"> </w:t>
      </w:r>
      <w:r w:rsidR="00CF7D34">
        <w:rPr>
          <w:rFonts w:ascii="Times New Roman" w:hAnsi="Times New Roman" w:cs="Times New Roman"/>
          <w:color w:val="000000"/>
          <w:sz w:val="21"/>
          <w:szCs w:val="21"/>
        </w:rPr>
        <w:t xml:space="preserve">в </w:t>
      </w:r>
      <w:r w:rsidR="00730E9F">
        <w:rPr>
          <w:rFonts w:ascii="Times New Roman" w:hAnsi="Times New Roman" w:cs="Times New Roman"/>
          <w:color w:val="000000"/>
          <w:sz w:val="21"/>
          <w:szCs w:val="21"/>
        </w:rPr>
        <w:t xml:space="preserve">автоматической </w:t>
      </w:r>
      <w:r w:rsidR="00CF7D34">
        <w:rPr>
          <w:rFonts w:ascii="Times New Roman" w:hAnsi="Times New Roman" w:cs="Times New Roman"/>
          <w:color w:val="000000"/>
          <w:sz w:val="21"/>
          <w:szCs w:val="21"/>
        </w:rPr>
        <w:t xml:space="preserve">форме </w:t>
      </w:r>
      <w:r w:rsidR="00730E9F">
        <w:rPr>
          <w:rFonts w:ascii="Times New Roman" w:hAnsi="Times New Roman" w:cs="Times New Roman"/>
          <w:color w:val="000000"/>
          <w:sz w:val="21"/>
          <w:szCs w:val="21"/>
        </w:rPr>
        <w:t>заявк</w:t>
      </w:r>
      <w:r w:rsidR="00CF7D34">
        <w:rPr>
          <w:rFonts w:ascii="Times New Roman" w:hAnsi="Times New Roman" w:cs="Times New Roman"/>
          <w:color w:val="000000"/>
          <w:sz w:val="21"/>
          <w:szCs w:val="21"/>
        </w:rPr>
        <w:t>и</w:t>
      </w:r>
      <w:r w:rsidR="00730E9F">
        <w:rPr>
          <w:rFonts w:ascii="Times New Roman" w:hAnsi="Times New Roman" w:cs="Times New Roman"/>
          <w:color w:val="000000"/>
          <w:sz w:val="21"/>
          <w:szCs w:val="21"/>
        </w:rPr>
        <w:t>, заполняемой на электронной площадке</w:t>
      </w:r>
      <w:r w:rsidRPr="008A5EAD">
        <w:rPr>
          <w:rFonts w:ascii="Times New Roman" w:hAnsi="Times New Roman" w:cs="Times New Roman"/>
          <w:color w:val="000000"/>
          <w:sz w:val="21"/>
          <w:szCs w:val="21"/>
        </w:rPr>
        <w:t xml:space="preserve"> (т.е. не требует открытия других листов (</w:t>
      </w:r>
      <w:r w:rsidR="00B60E97">
        <w:rPr>
          <w:rFonts w:ascii="Times New Roman" w:hAnsi="Times New Roman" w:cs="Times New Roman"/>
          <w:color w:val="000000"/>
          <w:sz w:val="21"/>
          <w:szCs w:val="21"/>
        </w:rPr>
        <w:t xml:space="preserve">например: </w:t>
      </w:r>
      <w:r w:rsidRPr="008A5EAD">
        <w:rPr>
          <w:rFonts w:ascii="Times New Roman" w:hAnsi="Times New Roman" w:cs="Times New Roman"/>
          <w:color w:val="000000"/>
          <w:sz w:val="21"/>
          <w:szCs w:val="21"/>
        </w:rPr>
        <w:t>неактивных или скрытых</w:t>
      </w:r>
      <w:r w:rsidR="008568F5">
        <w:rPr>
          <w:rFonts w:ascii="Times New Roman" w:hAnsi="Times New Roman" w:cs="Times New Roman"/>
          <w:color w:val="000000"/>
          <w:sz w:val="21"/>
          <w:szCs w:val="21"/>
        </w:rPr>
        <w:t xml:space="preserve"> строк или столбцов</w:t>
      </w:r>
      <w:r w:rsidRPr="008A5EAD">
        <w:rPr>
          <w:rFonts w:ascii="Times New Roman" w:hAnsi="Times New Roman" w:cs="Times New Roman"/>
          <w:color w:val="000000"/>
          <w:sz w:val="21"/>
          <w:szCs w:val="21"/>
        </w:rPr>
        <w:t xml:space="preserve">, </w:t>
      </w:r>
      <w:r w:rsidR="00B60E97">
        <w:rPr>
          <w:rFonts w:ascii="Times New Roman" w:hAnsi="Times New Roman" w:cs="Times New Roman"/>
          <w:color w:val="000000"/>
          <w:sz w:val="21"/>
          <w:szCs w:val="21"/>
        </w:rPr>
        <w:t xml:space="preserve">переход на другие вкладки, ресурсы, </w:t>
      </w:r>
      <w:r w:rsidRPr="008A5EAD">
        <w:rPr>
          <w:rFonts w:ascii="Times New Roman" w:hAnsi="Times New Roman" w:cs="Times New Roman"/>
          <w:color w:val="000000"/>
          <w:sz w:val="21"/>
          <w:szCs w:val="21"/>
        </w:rPr>
        <w:t>изменения цвета текста на любой другой, обеспечивающий его читаемость</w:t>
      </w:r>
      <w:r w:rsidR="00403448">
        <w:rPr>
          <w:rFonts w:ascii="Times New Roman" w:hAnsi="Times New Roman" w:cs="Times New Roman"/>
          <w:color w:val="000000"/>
          <w:sz w:val="21"/>
          <w:szCs w:val="21"/>
        </w:rPr>
        <w:t xml:space="preserve">, </w:t>
      </w:r>
      <w:r w:rsidR="00CF7D34">
        <w:rPr>
          <w:rFonts w:ascii="Times New Roman" w:hAnsi="Times New Roman" w:cs="Times New Roman"/>
          <w:color w:val="000000"/>
          <w:sz w:val="21"/>
          <w:szCs w:val="21"/>
        </w:rPr>
        <w:t xml:space="preserve">не содержат </w:t>
      </w:r>
      <w:r w:rsidR="00403448">
        <w:rPr>
          <w:rFonts w:ascii="Times New Roman" w:hAnsi="Times New Roman" w:cs="Times New Roman"/>
          <w:color w:val="000000"/>
          <w:sz w:val="21"/>
          <w:szCs w:val="21"/>
        </w:rPr>
        <w:t>неочевидных элементов управления, скрывающих требуемую информацию</w:t>
      </w:r>
      <w:r w:rsidRPr="008A5EAD">
        <w:rPr>
          <w:rFonts w:ascii="Times New Roman" w:hAnsi="Times New Roman" w:cs="Times New Roman"/>
          <w:color w:val="000000"/>
          <w:sz w:val="21"/>
          <w:szCs w:val="21"/>
        </w:rPr>
        <w:t xml:space="preserve"> и т.п.).</w:t>
      </w:r>
      <w:r w:rsidR="002A515F">
        <w:rPr>
          <w:rFonts w:ascii="Times New Roman" w:hAnsi="Times New Roman" w:cs="Times New Roman"/>
          <w:color w:val="000000"/>
          <w:sz w:val="21"/>
          <w:szCs w:val="21"/>
        </w:rPr>
        <w:t xml:space="preserve"> </w:t>
      </w:r>
    </w:p>
    <w:p w14:paraId="4C3F3BDF" w14:textId="6180E70B" w:rsidR="002A515F" w:rsidRDefault="002A515F" w:rsidP="00D03791">
      <w:pPr>
        <w:spacing w:after="0" w:line="220" w:lineRule="exact"/>
        <w:ind w:firstLine="425"/>
        <w:jc w:val="both"/>
        <w:rPr>
          <w:rFonts w:ascii="Times New Roman" w:hAnsi="Times New Roman" w:cs="Times New Roman"/>
          <w:color w:val="000000"/>
          <w:sz w:val="21"/>
          <w:szCs w:val="21"/>
        </w:rPr>
      </w:pPr>
      <w:r>
        <w:rPr>
          <w:rFonts w:ascii="Times New Roman" w:hAnsi="Times New Roman" w:cs="Times New Roman"/>
          <w:color w:val="000000"/>
          <w:sz w:val="21"/>
          <w:szCs w:val="21"/>
        </w:rPr>
        <w:t>Участник должен заполнить все разделы всех частей (файлов) заявки. Если Участник заполнил требуемую информацию</w:t>
      </w:r>
      <w:r w:rsidR="00B76A7D">
        <w:rPr>
          <w:rFonts w:ascii="Times New Roman" w:hAnsi="Times New Roman" w:cs="Times New Roman"/>
          <w:color w:val="000000"/>
          <w:sz w:val="21"/>
          <w:szCs w:val="21"/>
        </w:rPr>
        <w:t xml:space="preserve"> в автоматической форме торговой электронной площадки (далее – ЭТП), </w:t>
      </w:r>
      <w:r w:rsidR="006A1915">
        <w:rPr>
          <w:rFonts w:ascii="Times New Roman" w:hAnsi="Times New Roman" w:cs="Times New Roman"/>
          <w:color w:val="000000"/>
          <w:sz w:val="21"/>
          <w:szCs w:val="21"/>
        </w:rPr>
        <w:t xml:space="preserve">ему </w:t>
      </w:r>
      <w:r w:rsidR="00B76A7D">
        <w:rPr>
          <w:rFonts w:ascii="Times New Roman" w:hAnsi="Times New Roman" w:cs="Times New Roman"/>
          <w:color w:val="000000"/>
          <w:sz w:val="21"/>
          <w:szCs w:val="21"/>
        </w:rPr>
        <w:t>необходимо в прикрепляемых файлах заявки либо продублировать информацию, либо указать информацию (путь к данным) о том, что требуемые сведения размещены Участником на ЭТП</w:t>
      </w:r>
      <w:r w:rsidR="006A1915">
        <w:rPr>
          <w:rFonts w:ascii="Times New Roman" w:hAnsi="Times New Roman" w:cs="Times New Roman"/>
          <w:color w:val="000000"/>
          <w:sz w:val="21"/>
          <w:szCs w:val="21"/>
        </w:rPr>
        <w:t xml:space="preserve"> и/или указаны в прилагаемых к заявке файлах</w:t>
      </w:r>
      <w:r w:rsidR="00B76A7D">
        <w:rPr>
          <w:rFonts w:ascii="Times New Roman" w:hAnsi="Times New Roman" w:cs="Times New Roman"/>
          <w:color w:val="000000"/>
          <w:sz w:val="21"/>
          <w:szCs w:val="21"/>
        </w:rPr>
        <w:t>.</w:t>
      </w:r>
      <w:r w:rsidR="006A1915">
        <w:rPr>
          <w:rFonts w:ascii="Times New Roman" w:hAnsi="Times New Roman" w:cs="Times New Roman"/>
          <w:color w:val="000000"/>
          <w:sz w:val="21"/>
          <w:szCs w:val="21"/>
        </w:rPr>
        <w:t xml:space="preserve"> Все прилагаемые к заявке файлы (в т.ч. папки, архивы) должны иметь наименования, позволяющие корректно идентифицировать содержимое в них.</w:t>
      </w:r>
    </w:p>
    <w:p w14:paraId="1B768AA7" w14:textId="33F15C7E" w:rsidR="00C30A79" w:rsidRDefault="003B581B" w:rsidP="00D03791">
      <w:pPr>
        <w:spacing w:after="0" w:line="220" w:lineRule="exact"/>
        <w:ind w:firstLine="425"/>
        <w:jc w:val="both"/>
        <w:rPr>
          <w:rFonts w:ascii="Times New Roman" w:hAnsi="Times New Roman" w:cs="Times New Roman"/>
          <w:color w:val="000000"/>
          <w:sz w:val="21"/>
          <w:szCs w:val="21"/>
        </w:rPr>
      </w:pPr>
      <w:r>
        <w:rPr>
          <w:rFonts w:ascii="Times New Roman" w:hAnsi="Times New Roman" w:cs="Times New Roman"/>
          <w:color w:val="000000"/>
          <w:sz w:val="21"/>
          <w:szCs w:val="21"/>
        </w:rPr>
        <w:t>Не заполнение</w:t>
      </w:r>
      <w:r w:rsidR="00403448">
        <w:rPr>
          <w:rFonts w:ascii="Times New Roman" w:hAnsi="Times New Roman" w:cs="Times New Roman"/>
          <w:color w:val="000000"/>
          <w:sz w:val="21"/>
          <w:szCs w:val="21"/>
        </w:rPr>
        <w:t xml:space="preserve"> всей заявки или отдельных её частей</w:t>
      </w:r>
      <w:r w:rsidR="00CF7D34">
        <w:rPr>
          <w:rFonts w:ascii="Times New Roman" w:hAnsi="Times New Roman" w:cs="Times New Roman"/>
          <w:color w:val="000000"/>
          <w:sz w:val="21"/>
          <w:szCs w:val="21"/>
        </w:rPr>
        <w:t xml:space="preserve"> (разделов)</w:t>
      </w:r>
      <w:r w:rsidR="00403448">
        <w:rPr>
          <w:rFonts w:ascii="Times New Roman" w:hAnsi="Times New Roman" w:cs="Times New Roman"/>
          <w:color w:val="000000"/>
          <w:sz w:val="21"/>
          <w:szCs w:val="21"/>
        </w:rPr>
        <w:t xml:space="preserve"> по установленной </w:t>
      </w:r>
      <w:r w:rsidR="0097726D">
        <w:rPr>
          <w:rFonts w:ascii="Times New Roman" w:hAnsi="Times New Roman" w:cs="Times New Roman"/>
          <w:color w:val="000000"/>
          <w:sz w:val="21"/>
          <w:szCs w:val="21"/>
        </w:rPr>
        <w:t>З</w:t>
      </w:r>
      <w:r w:rsidR="00403448">
        <w:rPr>
          <w:rFonts w:ascii="Times New Roman" w:hAnsi="Times New Roman" w:cs="Times New Roman"/>
          <w:color w:val="000000"/>
          <w:sz w:val="21"/>
          <w:szCs w:val="21"/>
        </w:rPr>
        <w:t xml:space="preserve">аказчиком форме </w:t>
      </w:r>
      <w:r w:rsidR="00C30A79">
        <w:rPr>
          <w:rFonts w:ascii="Times New Roman" w:hAnsi="Times New Roman" w:cs="Times New Roman"/>
          <w:color w:val="000000"/>
          <w:sz w:val="21"/>
          <w:szCs w:val="21"/>
        </w:rPr>
        <w:t>несёт</w:t>
      </w:r>
      <w:r w:rsidR="00C51DD9">
        <w:rPr>
          <w:rFonts w:ascii="Times New Roman" w:hAnsi="Times New Roman" w:cs="Times New Roman"/>
          <w:color w:val="000000"/>
          <w:sz w:val="21"/>
          <w:szCs w:val="21"/>
        </w:rPr>
        <w:t xml:space="preserve"> такому</w:t>
      </w:r>
      <w:r w:rsidR="00C30A79">
        <w:rPr>
          <w:rFonts w:ascii="Times New Roman" w:hAnsi="Times New Roman" w:cs="Times New Roman"/>
          <w:color w:val="000000"/>
          <w:sz w:val="21"/>
          <w:szCs w:val="21"/>
        </w:rPr>
        <w:t xml:space="preserve"> </w:t>
      </w:r>
      <w:r w:rsidR="00C51DD9">
        <w:rPr>
          <w:rFonts w:ascii="Times New Roman" w:hAnsi="Times New Roman" w:cs="Times New Roman"/>
          <w:color w:val="000000"/>
          <w:sz w:val="21"/>
          <w:szCs w:val="21"/>
        </w:rPr>
        <w:t>У</w:t>
      </w:r>
      <w:r w:rsidR="00C30A79">
        <w:rPr>
          <w:rFonts w:ascii="Times New Roman" w:hAnsi="Times New Roman" w:cs="Times New Roman"/>
          <w:color w:val="000000"/>
          <w:sz w:val="21"/>
          <w:szCs w:val="21"/>
        </w:rPr>
        <w:t>частнику риск отклонения его заявки комиссией Заказчика за непредоставление или несоответствие информации требованиям документации.</w:t>
      </w:r>
    </w:p>
    <w:p w14:paraId="7D62FB38" w14:textId="4D90BE4A" w:rsidR="00403448" w:rsidRDefault="00403448" w:rsidP="00D03791">
      <w:pPr>
        <w:spacing w:after="0" w:line="220" w:lineRule="exact"/>
        <w:ind w:firstLine="425"/>
        <w:jc w:val="both"/>
        <w:rPr>
          <w:rFonts w:ascii="Times New Roman" w:hAnsi="Times New Roman" w:cs="Times New Roman"/>
          <w:color w:val="000000"/>
          <w:sz w:val="21"/>
          <w:szCs w:val="21"/>
        </w:rPr>
      </w:pPr>
    </w:p>
    <w:p w14:paraId="39308FD4" w14:textId="77777777" w:rsidR="006104CE" w:rsidRDefault="006104CE" w:rsidP="00D03791">
      <w:pPr>
        <w:spacing w:after="0" w:line="220" w:lineRule="exact"/>
        <w:ind w:right="-1" w:firstLine="284"/>
        <w:jc w:val="both"/>
        <w:rPr>
          <w:rFonts w:ascii="Times New Roman" w:hAnsi="Times New Roman" w:cs="Times New Roman"/>
          <w:color w:val="2F5496" w:themeColor="accent5" w:themeShade="BF"/>
          <w:sz w:val="21"/>
          <w:szCs w:val="21"/>
        </w:rPr>
      </w:pPr>
    </w:p>
    <w:p w14:paraId="705831FA" w14:textId="0FA189AA" w:rsidR="00586478" w:rsidRDefault="00586478" w:rsidP="00D03791">
      <w:pPr>
        <w:spacing w:line="220" w:lineRule="exact"/>
        <w:ind w:left="284"/>
        <w:jc w:val="both"/>
        <w:rPr>
          <w:rFonts w:ascii="Times New Roman" w:hAnsi="Times New Roman" w:cs="Times New Roman"/>
          <w:color w:val="1F4E79" w:themeColor="accent1" w:themeShade="80"/>
          <w:sz w:val="21"/>
          <w:szCs w:val="21"/>
        </w:rPr>
        <w:sectPr w:rsidR="00586478" w:rsidSect="000F7450">
          <w:headerReference w:type="first" r:id="rId28"/>
          <w:type w:val="continuous"/>
          <w:pgSz w:w="11906" w:h="16838"/>
          <w:pgMar w:top="567" w:right="566" w:bottom="567" w:left="993" w:header="708" w:footer="708" w:gutter="0"/>
          <w:cols w:space="708"/>
          <w:docGrid w:linePitch="360"/>
        </w:sectPr>
      </w:pPr>
    </w:p>
    <w:p w14:paraId="2EF04751" w14:textId="4FD867C6" w:rsidR="001873DC" w:rsidRDefault="001873DC" w:rsidP="007054FD">
      <w:pPr>
        <w:spacing w:after="0" w:line="200" w:lineRule="exact"/>
        <w:jc w:val="center"/>
        <w:rPr>
          <w:rFonts w:ascii="Bookman Old Style" w:hAnsi="Bookman Old Style" w:cs="Times New Roman"/>
          <w:b/>
          <w:bCs/>
          <w:color w:val="002060"/>
          <w:sz w:val="21"/>
          <w:szCs w:val="21"/>
        </w:rPr>
      </w:pPr>
      <w:r w:rsidRPr="00E143E0">
        <w:rPr>
          <w:rFonts w:ascii="Bookman Old Style" w:hAnsi="Bookman Old Style" w:cs="Times New Roman"/>
          <w:b/>
          <w:bCs/>
          <w:color w:val="7030A0"/>
          <w:sz w:val="21"/>
          <w:szCs w:val="21"/>
        </w:rPr>
        <w:lastRenderedPageBreak/>
        <w:t>форма предложения в отношении предмета закупки – Товара, или оказания услуг/работ с передачей товаров</w:t>
      </w:r>
    </w:p>
    <w:p w14:paraId="3C11E4C8" w14:textId="7AE6E33A" w:rsidR="007054FD" w:rsidRPr="007054FD" w:rsidRDefault="007054FD" w:rsidP="00B72AB0">
      <w:pPr>
        <w:spacing w:line="200" w:lineRule="exact"/>
        <w:jc w:val="center"/>
        <w:rPr>
          <w:rFonts w:ascii="Calibri Light" w:hAnsi="Calibri Light" w:cs="Times New Roman"/>
          <w:color w:val="7030A0"/>
          <w:sz w:val="21"/>
          <w:szCs w:val="21"/>
        </w:rPr>
      </w:pPr>
      <w:r>
        <w:rPr>
          <w:rFonts w:ascii="Calibri Light" w:hAnsi="Calibri Light" w:cs="Times New Roman"/>
          <w:color w:val="7030A0"/>
          <w:sz w:val="21"/>
          <w:szCs w:val="21"/>
        </w:rPr>
        <w:t>(вводите информацию с клавиатуры или вставляйте скопированный текст прямо поверх зелёного шрифта</w:t>
      </w:r>
      <w:r w:rsidR="000C1D4E">
        <w:rPr>
          <w:rFonts w:ascii="Calibri Light" w:hAnsi="Calibri Light" w:cs="Times New Roman"/>
          <w:color w:val="7030A0"/>
          <w:sz w:val="21"/>
          <w:szCs w:val="21"/>
        </w:rPr>
        <w:t xml:space="preserve"> </w:t>
      </w:r>
      <w:r w:rsidR="0005446D">
        <w:rPr>
          <w:rFonts w:ascii="Calibri Light" w:hAnsi="Calibri Light" w:cs="Times New Roman"/>
          <w:color w:val="7030A0"/>
          <w:sz w:val="21"/>
          <w:szCs w:val="21"/>
        </w:rPr>
        <w:t>– подсказки исчезнут</w:t>
      </w:r>
      <w:r w:rsidR="009D6B0D">
        <w:rPr>
          <w:rFonts w:ascii="Calibri Light" w:hAnsi="Calibri Light" w:cs="Times New Roman"/>
          <w:color w:val="7030A0"/>
          <w:sz w:val="21"/>
          <w:szCs w:val="21"/>
        </w:rPr>
        <w:t xml:space="preserve"> сами</w:t>
      </w:r>
      <w:r w:rsidR="00DB5528">
        <w:rPr>
          <w:rFonts w:ascii="Calibri Light" w:hAnsi="Calibri Light" w:cs="Times New Roman"/>
          <w:color w:val="7030A0"/>
          <w:sz w:val="21"/>
          <w:szCs w:val="21"/>
        </w:rPr>
        <w:t xml:space="preserve">. При этом вместо </w:t>
      </w:r>
      <w:r w:rsidR="00DF0964">
        <w:rPr>
          <w:rFonts w:ascii="Calibri Light" w:hAnsi="Calibri Light" w:cs="Times New Roman"/>
          <w:color w:val="7030A0"/>
          <w:sz w:val="21"/>
          <w:szCs w:val="21"/>
        </w:rPr>
        <w:t>мигающего</w:t>
      </w:r>
      <w:r w:rsidR="00C003E6">
        <w:rPr>
          <w:rFonts w:ascii="Calibri Light" w:hAnsi="Calibri Light" w:cs="Times New Roman"/>
          <w:color w:val="7030A0"/>
          <w:sz w:val="21"/>
          <w:szCs w:val="21"/>
        </w:rPr>
        <w:t xml:space="preserve"> </w:t>
      </w:r>
      <w:r w:rsidR="00DB5528">
        <w:rPr>
          <w:rFonts w:ascii="Calibri Light" w:hAnsi="Calibri Light" w:cs="Times New Roman"/>
          <w:color w:val="7030A0"/>
          <w:sz w:val="21"/>
          <w:szCs w:val="21"/>
        </w:rPr>
        <w:t>курсора рамка</w:t>
      </w:r>
      <w:r w:rsidR="007D7661">
        <w:rPr>
          <w:rFonts w:ascii="Calibri Light" w:hAnsi="Calibri Light" w:cs="Times New Roman"/>
          <w:color w:val="7030A0"/>
          <w:sz w:val="21"/>
          <w:szCs w:val="21"/>
        </w:rPr>
        <w:t xml:space="preserve"> с троеточием</w:t>
      </w:r>
      <w:r w:rsidR="00DB5528">
        <w:rPr>
          <w:rFonts w:ascii="Calibri Light" w:hAnsi="Calibri Light" w:cs="Times New Roman"/>
          <w:color w:val="7030A0"/>
          <w:sz w:val="21"/>
          <w:szCs w:val="21"/>
        </w:rPr>
        <w:t xml:space="preserve"> станет видимой</w:t>
      </w:r>
      <w:r w:rsidR="00257308">
        <w:rPr>
          <w:rFonts w:ascii="Calibri Light" w:hAnsi="Calibri Light" w:cs="Times New Roman"/>
          <w:color w:val="7030A0"/>
          <w:sz w:val="21"/>
          <w:szCs w:val="21"/>
        </w:rPr>
        <w:t>, а зелёный текст</w:t>
      </w:r>
      <w:r w:rsidR="00DB5528">
        <w:rPr>
          <w:rFonts w:ascii="Calibri Light" w:hAnsi="Calibri Light" w:cs="Times New Roman"/>
          <w:color w:val="7030A0"/>
          <w:sz w:val="21"/>
          <w:szCs w:val="21"/>
        </w:rPr>
        <w:t xml:space="preserve"> </w:t>
      </w:r>
      <w:r w:rsidR="00257308">
        <w:rPr>
          <w:rFonts w:ascii="Calibri Light" w:hAnsi="Calibri Light" w:cs="Times New Roman"/>
          <w:color w:val="7030A0"/>
          <w:sz w:val="21"/>
          <w:szCs w:val="21"/>
        </w:rPr>
        <w:t>затемнится</w:t>
      </w:r>
      <w:r w:rsidR="007D23BF">
        <w:rPr>
          <w:rFonts w:ascii="Calibri Light" w:hAnsi="Calibri Light" w:cs="Times New Roman"/>
          <w:color w:val="7030A0"/>
          <w:sz w:val="21"/>
          <w:szCs w:val="21"/>
        </w:rPr>
        <w:t xml:space="preserve"> серым цветом</w:t>
      </w:r>
      <w:r>
        <w:rPr>
          <w:rFonts w:ascii="Calibri Light" w:hAnsi="Calibri Light" w:cs="Times New Roman"/>
          <w:color w:val="7030A0"/>
          <w:sz w:val="21"/>
          <w:szCs w:val="21"/>
        </w:rPr>
        <w:t>)</w:t>
      </w:r>
    </w:p>
    <w:p w14:paraId="567ED9B5" w14:textId="4F78A848" w:rsidR="007661C8" w:rsidRPr="00712784" w:rsidRDefault="00277E02" w:rsidP="00B72AB0">
      <w:pPr>
        <w:spacing w:line="200" w:lineRule="exact"/>
        <w:jc w:val="center"/>
        <w:rPr>
          <w:rFonts w:ascii="Bookman Old Style" w:hAnsi="Bookman Old Style" w:cs="Times New Roman"/>
          <w:b/>
          <w:bCs/>
          <w:sz w:val="21"/>
          <w:szCs w:val="21"/>
        </w:rPr>
      </w:pPr>
      <w:r w:rsidRPr="00277E02">
        <w:rPr>
          <w:rFonts w:ascii="Bookman Old Style" w:hAnsi="Bookman Old Style" w:cs="Times New Roman"/>
          <w:b/>
          <w:bCs/>
          <w:sz w:val="21"/>
          <w:szCs w:val="21"/>
        </w:rPr>
        <w:t>П</w:t>
      </w:r>
      <w:r w:rsidR="002B62DC" w:rsidRPr="00277E02">
        <w:rPr>
          <w:rFonts w:ascii="Bookman Old Style" w:hAnsi="Bookman Old Style" w:cs="Times New Roman"/>
          <w:b/>
          <w:bCs/>
          <w:sz w:val="21"/>
          <w:szCs w:val="21"/>
        </w:rPr>
        <w:t>редложени</w:t>
      </w:r>
      <w:r>
        <w:rPr>
          <w:rFonts w:ascii="Bookman Old Style" w:hAnsi="Bookman Old Style" w:cs="Times New Roman"/>
          <w:b/>
          <w:bCs/>
          <w:sz w:val="21"/>
          <w:szCs w:val="21"/>
        </w:rPr>
        <w:t>е</w:t>
      </w:r>
      <w:r w:rsidR="002B62DC" w:rsidRPr="00277E02">
        <w:rPr>
          <w:rFonts w:ascii="Bookman Old Style" w:hAnsi="Bookman Old Style" w:cs="Times New Roman"/>
          <w:b/>
          <w:bCs/>
          <w:sz w:val="21"/>
          <w:szCs w:val="21"/>
        </w:rPr>
        <w:t xml:space="preserve"> </w:t>
      </w:r>
      <w:r w:rsidR="00730E9F">
        <w:rPr>
          <w:rFonts w:ascii="Bookman Old Style" w:hAnsi="Bookman Old Style" w:cs="Times New Roman"/>
          <w:b/>
          <w:bCs/>
          <w:sz w:val="21"/>
          <w:szCs w:val="21"/>
        </w:rPr>
        <w:t>существенных условий исполнения договора</w:t>
      </w:r>
      <w:r w:rsidR="002B62DC" w:rsidRPr="00277E02">
        <w:rPr>
          <w:rFonts w:ascii="Bookman Old Style" w:hAnsi="Bookman Old Style" w:cs="Times New Roman"/>
          <w:b/>
          <w:bCs/>
          <w:sz w:val="21"/>
          <w:szCs w:val="21"/>
        </w:rPr>
        <w:t xml:space="preserve"> </w:t>
      </w:r>
      <w:r w:rsidR="005D470A">
        <w:rPr>
          <w:rFonts w:ascii="Bookman Old Style" w:hAnsi="Bookman Old Style" w:cs="Times New Roman"/>
          <w:b/>
          <w:bCs/>
          <w:sz w:val="21"/>
          <w:szCs w:val="21"/>
        </w:rPr>
        <w:t>У</w:t>
      </w:r>
      <w:r w:rsidR="005D470A" w:rsidRPr="00277E02">
        <w:rPr>
          <w:rFonts w:ascii="Bookman Old Style" w:hAnsi="Bookman Old Style" w:cs="Times New Roman"/>
          <w:b/>
          <w:bCs/>
          <w:sz w:val="21"/>
          <w:szCs w:val="21"/>
        </w:rPr>
        <w:t>частник</w:t>
      </w:r>
      <w:r w:rsidR="005D470A">
        <w:rPr>
          <w:rFonts w:ascii="Bookman Old Style" w:hAnsi="Bookman Old Style" w:cs="Times New Roman"/>
          <w:b/>
          <w:bCs/>
          <w:sz w:val="21"/>
          <w:szCs w:val="21"/>
        </w:rPr>
        <w:t>ом</w:t>
      </w:r>
      <w:r w:rsidR="005D470A" w:rsidRPr="00277E02">
        <w:rPr>
          <w:rFonts w:ascii="Bookman Old Style" w:hAnsi="Bookman Old Style" w:cs="Times New Roman"/>
          <w:b/>
          <w:bCs/>
          <w:sz w:val="21"/>
          <w:szCs w:val="21"/>
        </w:rPr>
        <w:t xml:space="preserve"> </w:t>
      </w:r>
      <w:r w:rsidR="002B62DC" w:rsidRPr="00277E02">
        <w:rPr>
          <w:rFonts w:ascii="Bookman Old Style" w:hAnsi="Bookman Old Style" w:cs="Times New Roman"/>
          <w:b/>
          <w:bCs/>
          <w:sz w:val="21"/>
          <w:szCs w:val="21"/>
        </w:rPr>
        <w:t>в отношении объекта закупки</w:t>
      </w:r>
      <w:r w:rsidR="00AA26AC">
        <w:rPr>
          <w:rFonts w:ascii="Bookman Old Style" w:hAnsi="Bookman Old Style" w:cs="Times New Roman"/>
          <w:b/>
          <w:bCs/>
          <w:sz w:val="21"/>
          <w:szCs w:val="21"/>
        </w:rPr>
        <w:t xml:space="preserve"> по </w:t>
      </w:r>
      <w:r w:rsidR="000B7B13">
        <w:rPr>
          <w:rFonts w:ascii="Bookman Old Style" w:hAnsi="Bookman Old Style" w:cs="Times New Roman"/>
          <w:b/>
          <w:bCs/>
          <w:sz w:val="21"/>
          <w:szCs w:val="21"/>
        </w:rPr>
        <w:t>Извещению</w:t>
      </w:r>
      <w:r w:rsidR="00AA26AC">
        <w:rPr>
          <w:rFonts w:ascii="Bookman Old Style" w:hAnsi="Bookman Old Style" w:cs="Times New Roman"/>
          <w:b/>
          <w:bCs/>
          <w:sz w:val="21"/>
          <w:szCs w:val="21"/>
        </w:rPr>
        <w:t xml:space="preserve"> № </w:t>
      </w:r>
      <w:sdt>
        <w:sdtPr>
          <w:rPr>
            <w:rStyle w:val="af6"/>
          </w:rPr>
          <w:id w:val="1276137131"/>
          <w:placeholder>
            <w:docPart w:val="B5BE29BE71324224BE80A32FAC2DB63D"/>
          </w:placeholder>
          <w:showingPlcHdr/>
          <w15:color w:val="993366"/>
        </w:sdtPr>
        <w:sdtEndPr>
          <w:rPr>
            <w:rStyle w:val="a1"/>
            <w:rFonts w:asciiTheme="minorHAnsi" w:eastAsiaTheme="minorHAnsi" w:hAnsiTheme="minorHAnsi" w:cstheme="minorBidi"/>
            <w:b w:val="0"/>
            <w:bCs/>
            <w:sz w:val="22"/>
            <w:szCs w:val="22"/>
            <w:lang w:eastAsia="en-US"/>
          </w:rPr>
        </w:sdtEndPr>
        <w:sdtContent>
          <w:r w:rsidR="00D5430A">
            <w:rPr>
              <w:rStyle w:val="af3"/>
              <w:color w:val="00B050"/>
            </w:rPr>
            <w:t>у</w:t>
          </w:r>
          <w:r w:rsidR="00D5430A">
            <w:rPr>
              <w:rStyle w:val="af3"/>
              <w:color w:val="00B050"/>
              <w:sz w:val="21"/>
              <w:szCs w:val="21"/>
            </w:rPr>
            <w:t>кажите номер извещения</w:t>
          </w:r>
        </w:sdtContent>
      </w:sdt>
    </w:p>
    <w:p w14:paraId="33AEAE10" w14:textId="3729E81E" w:rsidR="00E238EB" w:rsidRPr="0005446D" w:rsidRDefault="00E238EB" w:rsidP="00B72AB0">
      <w:pPr>
        <w:spacing w:after="0" w:line="200" w:lineRule="exact"/>
        <w:ind w:firstLine="284"/>
        <w:jc w:val="center"/>
        <w:rPr>
          <w:rFonts w:ascii="Bookman Old Style" w:hAnsi="Bookman Old Style" w:cs="Times New Roman"/>
          <w:b/>
          <w:bCs/>
          <w:color w:val="7030A0"/>
          <w:sz w:val="21"/>
          <w:szCs w:val="21"/>
        </w:rPr>
      </w:pPr>
      <w:r w:rsidRPr="0005446D">
        <w:rPr>
          <w:rFonts w:ascii="Bookman Old Style" w:hAnsi="Bookman Old Style" w:cs="Times New Roman"/>
          <w:b/>
          <w:bCs/>
          <w:color w:val="7030A0"/>
          <w:sz w:val="21"/>
          <w:szCs w:val="21"/>
        </w:rPr>
        <w:t xml:space="preserve">Форма предложения в отношение предмета закупки – Товаров </w:t>
      </w:r>
    </w:p>
    <w:p w14:paraId="4F58665E" w14:textId="77777777" w:rsidR="00E238EB" w:rsidRPr="007B4E25" w:rsidRDefault="00E238EB" w:rsidP="00D03791">
      <w:pPr>
        <w:spacing w:after="0" w:line="220" w:lineRule="exact"/>
        <w:ind w:firstLine="284"/>
        <w:jc w:val="center"/>
        <w:rPr>
          <w:rFonts w:ascii="Bookman Old Style" w:hAnsi="Bookman Old Style" w:cs="Times New Roman"/>
          <w:b/>
          <w:bCs/>
          <w:color w:val="1F4E79" w:themeColor="accent1" w:themeShade="80"/>
          <w:sz w:val="21"/>
          <w:szCs w:val="21"/>
        </w:rPr>
      </w:pPr>
    </w:p>
    <w:tbl>
      <w:tblPr>
        <w:tblStyle w:val="af5"/>
        <w:tblW w:w="15451" w:type="dxa"/>
        <w:tblInd w:w="-5" w:type="dxa"/>
        <w:tblLook w:val="04A0" w:firstRow="1" w:lastRow="0" w:firstColumn="1" w:lastColumn="0" w:noHBand="0" w:noVBand="1"/>
      </w:tblPr>
      <w:tblGrid>
        <w:gridCol w:w="1701"/>
        <w:gridCol w:w="13750"/>
      </w:tblGrid>
      <w:tr w:rsidR="00E238EB" w:rsidRPr="00840729" w14:paraId="2AA71680" w14:textId="77777777" w:rsidTr="00475F26">
        <w:trPr>
          <w:trHeight w:val="356"/>
        </w:trPr>
        <w:tc>
          <w:tcPr>
            <w:tcW w:w="1701" w:type="dxa"/>
            <w:vAlign w:val="center"/>
          </w:tcPr>
          <w:p w14:paraId="0D5BF3BA" w14:textId="77777777"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Предмет договора</w:t>
            </w:r>
          </w:p>
        </w:tc>
        <w:tc>
          <w:tcPr>
            <w:tcW w:w="13750" w:type="dxa"/>
          </w:tcPr>
          <w:p w14:paraId="1BA1D64D" w14:textId="77777777" w:rsidR="00E238EB"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293592114"/>
                <w:placeholder>
                  <w:docPart w:val="E030814526F54B1BA765C64F22989DB6"/>
                </w:placeholder>
                <w:showingPlcHdr/>
                <w15:color w:val="993366"/>
              </w:sdtPr>
              <w:sdtEndPr>
                <w:rPr>
                  <w:rStyle w:val="a1"/>
                  <w:rFonts w:asciiTheme="minorHAnsi" w:hAnsiTheme="minorHAnsi"/>
                  <w:bCs/>
                  <w:color w:val="1F4E79" w:themeColor="accent1" w:themeShade="80"/>
                  <w:sz w:val="22"/>
                  <w:szCs w:val="21"/>
                </w:rPr>
              </w:sdtEndPr>
              <w:sdtContent>
                <w:r w:rsidR="00E238EB" w:rsidRPr="00840729">
                  <w:rPr>
                    <w:rFonts w:ascii="Calibri" w:hAnsi="Calibri"/>
                    <w:color w:val="00B050"/>
                  </w:rPr>
                  <w:t xml:space="preserve">укажите </w:t>
                </w:r>
                <w:r w:rsidR="00E238EB">
                  <w:rPr>
                    <w:rFonts w:ascii="Calibri" w:hAnsi="Calibri"/>
                    <w:color w:val="00B050"/>
                  </w:rPr>
                  <w:t>наименование</w:t>
                </w:r>
                <w:r w:rsidR="00E238EB" w:rsidRPr="00840729">
                  <w:rPr>
                    <w:rFonts w:ascii="Calibri" w:hAnsi="Calibri"/>
                    <w:color w:val="00B050"/>
                  </w:rPr>
                  <w:t xml:space="preserve"> закупки</w:t>
                </w:r>
              </w:sdtContent>
            </w:sdt>
            <w:r w:rsidR="00E238EB" w:rsidRPr="00840729">
              <w:rPr>
                <w:rFonts w:ascii="Times New Roman" w:hAnsi="Times New Roman"/>
                <w:b/>
                <w:color w:val="1F4E79" w:themeColor="accent1" w:themeShade="80"/>
                <w:sz w:val="21"/>
                <w:szCs w:val="21"/>
              </w:rPr>
              <w:t xml:space="preserve"> </w:t>
            </w:r>
          </w:p>
        </w:tc>
      </w:tr>
      <w:tr w:rsidR="00E238EB" w:rsidRPr="00840729" w14:paraId="6A48160B" w14:textId="77777777" w:rsidTr="00475F26">
        <w:tc>
          <w:tcPr>
            <w:tcW w:w="1701" w:type="dxa"/>
            <w:vAlign w:val="center"/>
          </w:tcPr>
          <w:p w14:paraId="6716EDC3" w14:textId="67646CF1"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 xml:space="preserve">Место </w:t>
            </w:r>
            <w:r>
              <w:rPr>
                <w:rFonts w:ascii="Times New Roman" w:hAnsi="Times New Roman"/>
                <w:bCs/>
                <w:color w:val="auto"/>
                <w:sz w:val="21"/>
                <w:szCs w:val="21"/>
              </w:rPr>
              <w:t>поставки Товаров</w:t>
            </w:r>
          </w:p>
        </w:tc>
        <w:tc>
          <w:tcPr>
            <w:tcW w:w="13750" w:type="dxa"/>
            <w:vAlign w:val="center"/>
          </w:tcPr>
          <w:p w14:paraId="75AC33B1" w14:textId="77777777" w:rsidR="00E238EB"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2016689335"/>
                <w:placeholder>
                  <w:docPart w:val="3188EC599A6A4EBF82691EC0F5A415C6"/>
                </w:placeholder>
                <w:showingPlcHdr/>
                <w15:color w:val="993366"/>
              </w:sdtPr>
              <w:sdtEndPr>
                <w:rPr>
                  <w:rStyle w:val="a1"/>
                  <w:rFonts w:asciiTheme="minorHAnsi" w:hAnsiTheme="minorHAnsi"/>
                  <w:b/>
                  <w:color w:val="1F4E79" w:themeColor="accent1" w:themeShade="80"/>
                  <w:sz w:val="22"/>
                  <w:szCs w:val="21"/>
                </w:rPr>
              </w:sdtEndPr>
              <w:sdtContent>
                <w:r w:rsidR="00E238EB">
                  <w:rPr>
                    <w:rFonts w:ascii="Calibri" w:hAnsi="Calibri"/>
                    <w:bCs/>
                    <w:color w:val="00B050"/>
                    <w:sz w:val="21"/>
                    <w:szCs w:val="21"/>
                  </w:rPr>
                  <w:t>ук</w:t>
                </w:r>
                <w:r w:rsidR="00E238EB" w:rsidRPr="006E3EF0">
                  <w:rPr>
                    <w:rFonts w:ascii="Calibri" w:hAnsi="Calibri"/>
                    <w:bCs/>
                    <w:color w:val="00B050"/>
                    <w:sz w:val="21"/>
                    <w:szCs w:val="21"/>
                  </w:rPr>
                  <w:t>ажит</w:t>
                </w:r>
                <w:r w:rsidR="00E238EB">
                  <w:rPr>
                    <w:rFonts w:ascii="Calibri" w:hAnsi="Calibri"/>
                    <w:bCs/>
                    <w:color w:val="00B050"/>
                    <w:sz w:val="21"/>
                    <w:szCs w:val="21"/>
                  </w:rPr>
                  <w:t xml:space="preserve">е информацию </w:t>
                </w:r>
                <w:r w:rsidR="00E238EB" w:rsidRPr="00FE680B">
                  <w:rPr>
                    <w:rFonts w:ascii="Calibri" w:hAnsi="Calibri"/>
                    <w:bCs/>
                    <w:color w:val="00B050"/>
                    <w:sz w:val="21"/>
                    <w:szCs w:val="21"/>
                  </w:rPr>
                  <w:t>в соответствии с разделом</w:t>
                </w:r>
                <w:r w:rsidR="00E238EB">
                  <w:rPr>
                    <w:rFonts w:ascii="Calibri" w:hAnsi="Calibri"/>
                    <w:bCs/>
                    <w:color w:val="00B050"/>
                    <w:sz w:val="21"/>
                    <w:szCs w:val="21"/>
                  </w:rPr>
                  <w:t xml:space="preserve"> 2 файла Извещения</w:t>
                </w:r>
              </w:sdtContent>
            </w:sdt>
          </w:p>
        </w:tc>
      </w:tr>
      <w:tr w:rsidR="00E238EB" w:rsidRPr="00840729" w14:paraId="47B76820" w14:textId="77777777" w:rsidTr="00475F26">
        <w:tc>
          <w:tcPr>
            <w:tcW w:w="1701" w:type="dxa"/>
            <w:vAlign w:val="center"/>
          </w:tcPr>
          <w:p w14:paraId="6A8290DD" w14:textId="79E92452"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 xml:space="preserve">Срок </w:t>
            </w:r>
            <w:r>
              <w:rPr>
                <w:rFonts w:ascii="Times New Roman" w:hAnsi="Times New Roman"/>
                <w:bCs/>
                <w:color w:val="auto"/>
                <w:sz w:val="21"/>
                <w:szCs w:val="21"/>
              </w:rPr>
              <w:t>поставки Товаров</w:t>
            </w:r>
          </w:p>
        </w:tc>
        <w:tc>
          <w:tcPr>
            <w:tcW w:w="13750" w:type="dxa"/>
            <w:vAlign w:val="center"/>
          </w:tcPr>
          <w:p w14:paraId="2DFC6B91" w14:textId="77777777" w:rsidR="00E238EB"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043797255"/>
                <w:placeholder>
                  <w:docPart w:val="E41AA531129341BF9A27E625C17DE9DE"/>
                </w:placeholder>
                <w:showingPlcHdr/>
                <w15:color w:val="993366"/>
              </w:sdtPr>
              <w:sdtEndPr>
                <w:rPr>
                  <w:rStyle w:val="a1"/>
                  <w:rFonts w:asciiTheme="minorHAnsi" w:hAnsiTheme="minorHAnsi"/>
                  <w:b/>
                  <w:color w:val="1F4E79" w:themeColor="accent1" w:themeShade="80"/>
                  <w:sz w:val="22"/>
                  <w:szCs w:val="21"/>
                </w:rPr>
              </w:sdtEndPr>
              <w:sdtContent>
                <w:r w:rsidR="00E238EB">
                  <w:rPr>
                    <w:rFonts w:ascii="Calibri" w:hAnsi="Calibri"/>
                    <w:bCs/>
                    <w:color w:val="00B050"/>
                    <w:sz w:val="21"/>
                    <w:szCs w:val="21"/>
                  </w:rPr>
                  <w:t>ук</w:t>
                </w:r>
                <w:r w:rsidR="00E238EB" w:rsidRPr="006E3EF0">
                  <w:rPr>
                    <w:rFonts w:ascii="Calibri" w:hAnsi="Calibri"/>
                    <w:bCs/>
                    <w:color w:val="00B050"/>
                    <w:sz w:val="21"/>
                    <w:szCs w:val="21"/>
                  </w:rPr>
                  <w:t>ажите</w:t>
                </w:r>
                <w:r w:rsidR="00E238EB">
                  <w:rPr>
                    <w:rFonts w:ascii="Times New Roman" w:hAnsi="Times New Roman"/>
                    <w:b/>
                    <w:color w:val="1F4E79" w:themeColor="accent1" w:themeShade="80"/>
                    <w:sz w:val="21"/>
                    <w:szCs w:val="21"/>
                  </w:rPr>
                  <w:t xml:space="preserve"> </w:t>
                </w:r>
                <w:r w:rsidR="00E238EB" w:rsidRPr="00345436">
                  <w:rPr>
                    <w:rFonts w:ascii="Calibri" w:hAnsi="Calibri"/>
                    <w:color w:val="00B050"/>
                    <w:sz w:val="21"/>
                    <w:szCs w:val="21"/>
                  </w:rPr>
                  <w:t xml:space="preserve">информацию </w:t>
                </w:r>
                <w:r w:rsidR="00E238EB" w:rsidRPr="00FE680B">
                  <w:rPr>
                    <w:rFonts w:ascii="Calibri" w:hAnsi="Calibri"/>
                    <w:bCs/>
                    <w:color w:val="00B050"/>
                    <w:sz w:val="21"/>
                    <w:szCs w:val="21"/>
                  </w:rPr>
                  <w:t>в соответствии с разделом 2</w:t>
                </w:r>
                <w:r w:rsidR="00E238EB" w:rsidRPr="00345436">
                  <w:rPr>
                    <w:rFonts w:ascii="Calibri" w:hAnsi="Calibri"/>
                    <w:color w:val="00B050"/>
                    <w:sz w:val="21"/>
                    <w:szCs w:val="21"/>
                  </w:rPr>
                  <w:t xml:space="preserve"> файла Извещения</w:t>
                </w:r>
              </w:sdtContent>
            </w:sdt>
          </w:p>
        </w:tc>
      </w:tr>
      <w:tr w:rsidR="0009033A" w:rsidRPr="00840729" w14:paraId="6DC70720" w14:textId="77777777" w:rsidTr="00475F26">
        <w:tc>
          <w:tcPr>
            <w:tcW w:w="1701" w:type="dxa"/>
            <w:vAlign w:val="center"/>
          </w:tcPr>
          <w:p w14:paraId="5686BDCF" w14:textId="3E1D61CD" w:rsidR="0009033A" w:rsidRPr="00840729" w:rsidRDefault="0009033A" w:rsidP="00D03791">
            <w:pPr>
              <w:spacing w:line="220" w:lineRule="exact"/>
              <w:jc w:val="both"/>
              <w:rPr>
                <w:rFonts w:ascii="Times New Roman" w:hAnsi="Times New Roman"/>
                <w:bCs/>
                <w:sz w:val="21"/>
                <w:szCs w:val="21"/>
              </w:rPr>
            </w:pPr>
            <w:r>
              <w:rPr>
                <w:rFonts w:ascii="Times New Roman" w:hAnsi="Times New Roman"/>
                <w:bCs/>
                <w:sz w:val="21"/>
                <w:szCs w:val="21"/>
              </w:rPr>
              <w:t>Срок приёмки Товаров</w:t>
            </w:r>
          </w:p>
        </w:tc>
        <w:tc>
          <w:tcPr>
            <w:tcW w:w="13750" w:type="dxa"/>
            <w:vAlign w:val="center"/>
          </w:tcPr>
          <w:p w14:paraId="0A2CA51D" w14:textId="0E694136" w:rsidR="0009033A" w:rsidRDefault="008970BD" w:rsidP="00D03791">
            <w:pPr>
              <w:spacing w:line="220" w:lineRule="exact"/>
              <w:jc w:val="both"/>
              <w:rPr>
                <w:rStyle w:val="afa"/>
              </w:rPr>
            </w:pPr>
            <w:sdt>
              <w:sdtPr>
                <w:rPr>
                  <w:rStyle w:val="afa"/>
                </w:rPr>
                <w:id w:val="27845077"/>
                <w:placeholder>
                  <w:docPart w:val="E725682C6329499FBB4336B912A0DF36"/>
                </w:placeholder>
                <w:showingPlcHdr/>
                <w15:color w:val="993366"/>
              </w:sdtPr>
              <w:sdtEndPr>
                <w:rPr>
                  <w:rStyle w:val="a1"/>
                  <w:rFonts w:asciiTheme="minorHAnsi" w:hAnsiTheme="minorHAnsi"/>
                  <w:b/>
                  <w:color w:val="1F4E79" w:themeColor="accent1" w:themeShade="80"/>
                  <w:sz w:val="22"/>
                  <w:szCs w:val="21"/>
                </w:rPr>
              </w:sdtEndPr>
              <w:sdtContent>
                <w:r w:rsidR="0009033A">
                  <w:rPr>
                    <w:rFonts w:ascii="Calibri" w:hAnsi="Calibri"/>
                    <w:bCs/>
                    <w:color w:val="00B050"/>
                    <w:sz w:val="21"/>
                    <w:szCs w:val="21"/>
                  </w:rPr>
                  <w:t>ук</w:t>
                </w:r>
                <w:r w:rsidR="0009033A" w:rsidRPr="006E3EF0">
                  <w:rPr>
                    <w:rFonts w:ascii="Calibri" w:hAnsi="Calibri"/>
                    <w:bCs/>
                    <w:color w:val="00B050"/>
                    <w:sz w:val="21"/>
                    <w:szCs w:val="21"/>
                  </w:rPr>
                  <w:t>ажите</w:t>
                </w:r>
                <w:r w:rsidR="0009033A">
                  <w:rPr>
                    <w:rFonts w:ascii="Times New Roman" w:hAnsi="Times New Roman"/>
                    <w:b/>
                    <w:color w:val="1F4E79" w:themeColor="accent1" w:themeShade="80"/>
                    <w:sz w:val="21"/>
                    <w:szCs w:val="21"/>
                  </w:rPr>
                  <w:t xml:space="preserve"> </w:t>
                </w:r>
                <w:r w:rsidR="0009033A" w:rsidRPr="00345436">
                  <w:rPr>
                    <w:rFonts w:ascii="Calibri" w:hAnsi="Calibri"/>
                    <w:color w:val="00B050"/>
                    <w:sz w:val="21"/>
                    <w:szCs w:val="21"/>
                  </w:rPr>
                  <w:t xml:space="preserve">информацию </w:t>
                </w:r>
                <w:r w:rsidR="0009033A" w:rsidRPr="00FE680B">
                  <w:rPr>
                    <w:rFonts w:ascii="Calibri" w:hAnsi="Calibri"/>
                    <w:bCs/>
                    <w:color w:val="00B050"/>
                    <w:sz w:val="21"/>
                    <w:szCs w:val="21"/>
                  </w:rPr>
                  <w:t>в соответствии с разделом 2</w:t>
                </w:r>
                <w:r w:rsidR="0009033A" w:rsidRPr="00345436">
                  <w:rPr>
                    <w:rFonts w:ascii="Calibri" w:hAnsi="Calibri"/>
                    <w:color w:val="00B050"/>
                    <w:sz w:val="21"/>
                    <w:szCs w:val="21"/>
                  </w:rPr>
                  <w:t xml:space="preserve"> файла Извещения</w:t>
                </w:r>
              </w:sdtContent>
            </w:sdt>
          </w:p>
        </w:tc>
      </w:tr>
      <w:tr w:rsidR="00E238EB" w:rsidRPr="00840729" w14:paraId="7F7DFE5B" w14:textId="77777777" w:rsidTr="00475F26">
        <w:trPr>
          <w:trHeight w:val="337"/>
        </w:trPr>
        <w:tc>
          <w:tcPr>
            <w:tcW w:w="1701" w:type="dxa"/>
            <w:vAlign w:val="center"/>
          </w:tcPr>
          <w:p w14:paraId="62227448" w14:textId="77777777"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Срок оплаты</w:t>
            </w:r>
          </w:p>
        </w:tc>
        <w:tc>
          <w:tcPr>
            <w:tcW w:w="13750" w:type="dxa"/>
            <w:vAlign w:val="center"/>
          </w:tcPr>
          <w:p w14:paraId="5ED3D422" w14:textId="77777777" w:rsidR="00E238EB"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22103741"/>
                <w:placeholder>
                  <w:docPart w:val="4DC276BA19C1457F8B0FA99C18F8792F"/>
                </w:placeholder>
                <w:showingPlcHdr/>
                <w15:color w:val="993366"/>
              </w:sdtPr>
              <w:sdtEndPr>
                <w:rPr>
                  <w:rStyle w:val="a1"/>
                  <w:rFonts w:asciiTheme="minorHAnsi" w:hAnsiTheme="minorHAnsi"/>
                  <w:b/>
                  <w:color w:val="1F4E79" w:themeColor="accent1" w:themeShade="80"/>
                  <w:sz w:val="22"/>
                  <w:szCs w:val="21"/>
                </w:rPr>
              </w:sdtEndPr>
              <w:sdtContent>
                <w:r w:rsidR="00E238EB" w:rsidRPr="00345436">
                  <w:rPr>
                    <w:rFonts w:ascii="Calibri" w:hAnsi="Calibri"/>
                    <w:color w:val="00B050"/>
                    <w:sz w:val="21"/>
                    <w:szCs w:val="21"/>
                  </w:rPr>
                  <w:t xml:space="preserve">укажите информацию </w:t>
                </w:r>
                <w:r w:rsidR="00E238EB" w:rsidRPr="00FE680B">
                  <w:rPr>
                    <w:rFonts w:ascii="Calibri" w:hAnsi="Calibri"/>
                    <w:bCs/>
                    <w:color w:val="00B050"/>
                    <w:sz w:val="21"/>
                    <w:szCs w:val="21"/>
                  </w:rPr>
                  <w:t>в соответствии с разделом 2</w:t>
                </w:r>
                <w:r w:rsidR="00E238EB" w:rsidRPr="00345436">
                  <w:rPr>
                    <w:rFonts w:ascii="Calibri" w:hAnsi="Calibri"/>
                    <w:color w:val="00B050"/>
                    <w:sz w:val="21"/>
                    <w:szCs w:val="21"/>
                  </w:rPr>
                  <w:t xml:space="preserve"> файла Извещения</w:t>
                </w:r>
              </w:sdtContent>
            </w:sdt>
          </w:p>
        </w:tc>
      </w:tr>
      <w:tr w:rsidR="00E238EB" w:rsidRPr="00840729" w14:paraId="59DD5887" w14:textId="77777777" w:rsidTr="00475F26">
        <w:tc>
          <w:tcPr>
            <w:tcW w:w="1701" w:type="dxa"/>
            <w:vAlign w:val="center"/>
          </w:tcPr>
          <w:p w14:paraId="1F93D961" w14:textId="61E444D4"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 xml:space="preserve">Ответственность </w:t>
            </w:r>
            <w:r>
              <w:rPr>
                <w:rFonts w:ascii="Times New Roman" w:hAnsi="Times New Roman"/>
                <w:bCs/>
                <w:color w:val="auto"/>
                <w:sz w:val="21"/>
                <w:szCs w:val="21"/>
              </w:rPr>
              <w:t>С</w:t>
            </w:r>
            <w:r w:rsidRPr="00840729">
              <w:rPr>
                <w:rFonts w:ascii="Times New Roman" w:hAnsi="Times New Roman"/>
                <w:bCs/>
                <w:color w:val="auto"/>
                <w:sz w:val="21"/>
                <w:szCs w:val="21"/>
              </w:rPr>
              <w:t>торон</w:t>
            </w:r>
          </w:p>
        </w:tc>
        <w:tc>
          <w:tcPr>
            <w:tcW w:w="13750" w:type="dxa"/>
            <w:vAlign w:val="center"/>
          </w:tcPr>
          <w:p w14:paraId="06071C82" w14:textId="77777777" w:rsidR="00E238EB"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697371714"/>
                <w:placeholder>
                  <w:docPart w:val="7704476AB4ED45CFA3AF877019B14E6A"/>
                </w:placeholder>
                <w:showingPlcHdr/>
                <w15:color w:val="993366"/>
              </w:sdtPr>
              <w:sdtEndPr>
                <w:rPr>
                  <w:rStyle w:val="a1"/>
                  <w:rFonts w:asciiTheme="minorHAnsi" w:hAnsiTheme="minorHAnsi"/>
                  <w:b/>
                  <w:color w:val="1F4E79" w:themeColor="accent1" w:themeShade="80"/>
                  <w:sz w:val="22"/>
                  <w:szCs w:val="21"/>
                </w:rPr>
              </w:sdtEndPr>
              <w:sdtContent>
                <w:r w:rsidR="00E238EB" w:rsidRPr="006E3EF0">
                  <w:rPr>
                    <w:rFonts w:ascii="Calibri" w:hAnsi="Calibri"/>
                    <w:bCs/>
                    <w:color w:val="00B050"/>
                    <w:sz w:val="21"/>
                    <w:szCs w:val="21"/>
                  </w:rPr>
                  <w:t xml:space="preserve">укажите </w:t>
                </w:r>
                <w:r w:rsidR="00E238EB" w:rsidRPr="00345436">
                  <w:rPr>
                    <w:rFonts w:ascii="Calibri" w:hAnsi="Calibri"/>
                    <w:bCs/>
                    <w:color w:val="00B050"/>
                    <w:sz w:val="21"/>
                    <w:szCs w:val="21"/>
                  </w:rPr>
                  <w:t xml:space="preserve">информацию </w:t>
                </w:r>
                <w:r w:rsidR="00E238EB">
                  <w:rPr>
                    <w:rFonts w:ascii="Calibri" w:hAnsi="Calibri"/>
                    <w:bCs/>
                    <w:color w:val="00B050"/>
                    <w:sz w:val="21"/>
                    <w:szCs w:val="21"/>
                  </w:rPr>
                  <w:t>в соответствии с условиями соответствующего раздела проекта Договора</w:t>
                </w:r>
              </w:sdtContent>
            </w:sdt>
          </w:p>
        </w:tc>
      </w:tr>
      <w:tr w:rsidR="00E238EB" w:rsidRPr="00840729" w14:paraId="59138B3C" w14:textId="77777777" w:rsidTr="00475F26">
        <w:tc>
          <w:tcPr>
            <w:tcW w:w="1701" w:type="dxa"/>
            <w:vAlign w:val="center"/>
          </w:tcPr>
          <w:p w14:paraId="1B9A20D1" w14:textId="77777777" w:rsidR="00E238EB" w:rsidRPr="00840729" w:rsidRDefault="00E238EB"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Гарантийные обязательства</w:t>
            </w:r>
          </w:p>
        </w:tc>
        <w:tc>
          <w:tcPr>
            <w:tcW w:w="13750" w:type="dxa"/>
            <w:vAlign w:val="center"/>
          </w:tcPr>
          <w:p w14:paraId="02E9A960" w14:textId="61D05EC7" w:rsidR="00E238EB" w:rsidRPr="00840729" w:rsidRDefault="008970BD" w:rsidP="00D03791">
            <w:pPr>
              <w:spacing w:line="220" w:lineRule="exact"/>
              <w:jc w:val="both"/>
              <w:rPr>
                <w:rFonts w:ascii="Times New Roman" w:hAnsi="Times New Roman"/>
                <w:color w:val="1F4E79" w:themeColor="accent1" w:themeShade="80"/>
                <w:sz w:val="21"/>
                <w:szCs w:val="21"/>
              </w:rPr>
            </w:pPr>
            <w:sdt>
              <w:sdtPr>
                <w:rPr>
                  <w:rStyle w:val="afa"/>
                </w:rPr>
                <w:id w:val="-1490015163"/>
                <w:placeholder>
                  <w:docPart w:val="94B2F9A32501407C8AF80D0B902E0EC9"/>
                </w:placeholder>
                <w:showingPlcHdr/>
                <w15:color w:val="993366"/>
              </w:sdtPr>
              <w:sdtEndPr>
                <w:rPr>
                  <w:rStyle w:val="a1"/>
                  <w:rFonts w:asciiTheme="minorHAnsi" w:hAnsiTheme="minorHAnsi"/>
                  <w:color w:val="1F4E79" w:themeColor="accent1" w:themeShade="80"/>
                  <w:sz w:val="22"/>
                  <w:szCs w:val="21"/>
                </w:rPr>
              </w:sdtEndPr>
              <w:sdtContent>
                <w:r w:rsidR="00E238EB">
                  <w:rPr>
                    <w:rFonts w:ascii="Calibri" w:hAnsi="Calibri"/>
                    <w:color w:val="00B050"/>
                    <w:sz w:val="21"/>
                    <w:szCs w:val="21"/>
                  </w:rPr>
                  <w:t>у</w:t>
                </w:r>
                <w:r w:rsidR="00E238EB" w:rsidRPr="006E3EF0">
                  <w:rPr>
                    <w:rFonts w:ascii="Calibri" w:hAnsi="Calibri"/>
                    <w:color w:val="00B050"/>
                    <w:sz w:val="21"/>
                    <w:szCs w:val="21"/>
                  </w:rPr>
                  <w:t>кажит</w:t>
                </w:r>
                <w:r w:rsidR="00E238EB">
                  <w:rPr>
                    <w:rFonts w:ascii="Calibri" w:hAnsi="Calibri"/>
                    <w:color w:val="00B050"/>
                    <w:sz w:val="21"/>
                    <w:szCs w:val="21"/>
                  </w:rPr>
                  <w:t>е информацию в соответствии с разделом 1</w:t>
                </w:r>
                <w:r w:rsidR="00EC4E4C">
                  <w:rPr>
                    <w:rFonts w:ascii="Calibri" w:hAnsi="Calibri"/>
                    <w:color w:val="00B050"/>
                    <w:sz w:val="21"/>
                    <w:szCs w:val="21"/>
                  </w:rPr>
                  <w:t>1</w:t>
                </w:r>
                <w:r w:rsidR="00E238EB">
                  <w:rPr>
                    <w:rFonts w:ascii="Calibri" w:hAnsi="Calibri"/>
                    <w:color w:val="00B050"/>
                    <w:sz w:val="21"/>
                    <w:szCs w:val="21"/>
                  </w:rPr>
                  <w:t xml:space="preserve"> файла Извещения</w:t>
                </w:r>
              </w:sdtContent>
            </w:sdt>
          </w:p>
        </w:tc>
      </w:tr>
      <w:tr w:rsidR="00E238EB" w:rsidRPr="00840729" w14:paraId="6DBFD7A4" w14:textId="77777777" w:rsidTr="006C232B">
        <w:tc>
          <w:tcPr>
            <w:tcW w:w="1701" w:type="dxa"/>
          </w:tcPr>
          <w:p w14:paraId="5DD161F3" w14:textId="276C8C35" w:rsidR="00E238EB" w:rsidRPr="00840729" w:rsidRDefault="00E238EB" w:rsidP="00D03791">
            <w:pPr>
              <w:spacing w:line="220" w:lineRule="exact"/>
              <w:jc w:val="both"/>
              <w:rPr>
                <w:rFonts w:ascii="Times New Roman" w:hAnsi="Times New Roman"/>
                <w:bCs/>
                <w:color w:val="auto"/>
                <w:sz w:val="21"/>
                <w:szCs w:val="21"/>
              </w:rPr>
            </w:pPr>
            <w:r>
              <w:rPr>
                <w:rFonts w:ascii="Times New Roman" w:hAnsi="Times New Roman"/>
                <w:bCs/>
                <w:color w:val="auto"/>
                <w:sz w:val="21"/>
                <w:szCs w:val="21"/>
              </w:rPr>
              <w:t>Требования к упаковке и/или маркировке Товаров</w:t>
            </w:r>
          </w:p>
        </w:tc>
        <w:tc>
          <w:tcPr>
            <w:tcW w:w="13750" w:type="dxa"/>
          </w:tcPr>
          <w:p w14:paraId="44A7A05D" w14:textId="14AF8D41" w:rsidR="00E238EB" w:rsidRPr="00840729" w:rsidRDefault="008970BD" w:rsidP="006C232B">
            <w:pPr>
              <w:spacing w:line="220" w:lineRule="exact"/>
              <w:rPr>
                <w:rFonts w:ascii="Times New Roman" w:hAnsi="Times New Roman"/>
                <w:color w:val="1F4E79" w:themeColor="accent1" w:themeShade="80"/>
                <w:sz w:val="21"/>
                <w:szCs w:val="21"/>
              </w:rPr>
            </w:pPr>
            <w:sdt>
              <w:sdtPr>
                <w:rPr>
                  <w:rStyle w:val="afa"/>
                </w:rPr>
                <w:id w:val="-1857885008"/>
                <w:placeholder>
                  <w:docPart w:val="A0621C497AB64D0F80679AF242BE913D"/>
                </w:placeholder>
                <w:showingPlcHdr/>
                <w15:color w:val="993366"/>
              </w:sdtPr>
              <w:sdtEndPr>
                <w:rPr>
                  <w:rStyle w:val="a1"/>
                  <w:rFonts w:asciiTheme="minorHAnsi" w:hAnsiTheme="minorHAnsi"/>
                  <w:color w:val="1F4E79" w:themeColor="accent1" w:themeShade="80"/>
                  <w:sz w:val="22"/>
                  <w:szCs w:val="21"/>
                </w:rPr>
              </w:sdtEndPr>
              <w:sdtContent>
                <w:r w:rsidR="00E238EB" w:rsidRPr="00FE680B">
                  <w:rPr>
                    <w:rFonts w:ascii="Calibri" w:hAnsi="Calibri"/>
                    <w:color w:val="00B050"/>
                    <w:sz w:val="21"/>
                    <w:szCs w:val="21"/>
                  </w:rPr>
                  <w:t>укажите информацию в соответствии с разделом 1</w:t>
                </w:r>
                <w:r w:rsidR="00EC4E4C">
                  <w:rPr>
                    <w:rFonts w:ascii="Calibri" w:hAnsi="Calibri"/>
                    <w:color w:val="00B050"/>
                    <w:sz w:val="21"/>
                    <w:szCs w:val="21"/>
                  </w:rPr>
                  <w:t>1</w:t>
                </w:r>
                <w:r w:rsidR="00E238EB" w:rsidRPr="00FE680B">
                  <w:rPr>
                    <w:rFonts w:ascii="Calibri" w:hAnsi="Calibri"/>
                    <w:color w:val="00B050"/>
                    <w:sz w:val="21"/>
                    <w:szCs w:val="21"/>
                  </w:rPr>
                  <w:t xml:space="preserve"> файла Извещения</w:t>
                </w:r>
              </w:sdtContent>
            </w:sdt>
          </w:p>
        </w:tc>
      </w:tr>
      <w:tr w:rsidR="00E238EB" w:rsidRPr="00840729" w14:paraId="60CC5AE0" w14:textId="77777777" w:rsidTr="006C232B">
        <w:tc>
          <w:tcPr>
            <w:tcW w:w="1701" w:type="dxa"/>
          </w:tcPr>
          <w:p w14:paraId="73C08FD5" w14:textId="7B9A80D4" w:rsidR="00E238EB" w:rsidRPr="00840729" w:rsidRDefault="00E238EB" w:rsidP="00D03791">
            <w:pPr>
              <w:spacing w:line="220" w:lineRule="exact"/>
              <w:jc w:val="both"/>
              <w:rPr>
                <w:rFonts w:ascii="Times New Roman" w:hAnsi="Times New Roman"/>
                <w:bCs/>
                <w:sz w:val="21"/>
                <w:szCs w:val="21"/>
              </w:rPr>
            </w:pPr>
            <w:r w:rsidRPr="00E238EB">
              <w:rPr>
                <w:rFonts w:ascii="Times New Roman" w:hAnsi="Times New Roman"/>
                <w:bCs/>
                <w:sz w:val="21"/>
                <w:szCs w:val="21"/>
              </w:rPr>
              <w:t xml:space="preserve">Потребительские характеристики </w:t>
            </w:r>
            <w:r>
              <w:rPr>
                <w:rFonts w:ascii="Times New Roman" w:hAnsi="Times New Roman"/>
                <w:bCs/>
                <w:sz w:val="21"/>
                <w:szCs w:val="21"/>
              </w:rPr>
              <w:t>Товаров</w:t>
            </w:r>
            <w:r w:rsidR="003A1462">
              <w:rPr>
                <w:rFonts w:ascii="Times New Roman" w:hAnsi="Times New Roman"/>
                <w:bCs/>
                <w:sz w:val="21"/>
                <w:szCs w:val="21"/>
              </w:rPr>
              <w:t>, количество Товаров</w:t>
            </w:r>
            <w:r w:rsidR="00EE1B3E">
              <w:rPr>
                <w:rFonts w:ascii="Times New Roman" w:hAnsi="Times New Roman"/>
                <w:bCs/>
                <w:sz w:val="21"/>
                <w:szCs w:val="21"/>
              </w:rPr>
              <w:t xml:space="preserve"> и НЦ</w:t>
            </w:r>
          </w:p>
        </w:tc>
        <w:tc>
          <w:tcPr>
            <w:tcW w:w="13750" w:type="dxa"/>
          </w:tcPr>
          <w:sdt>
            <w:sdtPr>
              <w:rPr>
                <w:rStyle w:val="afa"/>
              </w:rPr>
              <w:id w:val="-1955009901"/>
              <w:placeholder>
                <w:docPart w:val="733489DC19C34400BD9C4F45993CAB86"/>
              </w:placeholder>
              <w:showingPlcHdr/>
              <w15:color w:val="993366"/>
            </w:sdtPr>
            <w:sdtEndPr>
              <w:rPr>
                <w:rStyle w:val="a1"/>
                <w:rFonts w:ascii="Calibri" w:hAnsi="Calibri"/>
                <w:color w:val="00B050"/>
                <w:sz w:val="22"/>
                <w:szCs w:val="21"/>
              </w:rPr>
            </w:sdtEndPr>
            <w:sdtContent>
              <w:p w14:paraId="4976BE40" w14:textId="77777777" w:rsidR="00F8287E" w:rsidRDefault="00E238EB" w:rsidP="006C232B">
                <w:pPr>
                  <w:spacing w:line="220" w:lineRule="exact"/>
                  <w:rPr>
                    <w:rFonts w:ascii="Calibri" w:hAnsi="Calibri"/>
                    <w:color w:val="00B050"/>
                    <w:sz w:val="21"/>
                    <w:szCs w:val="21"/>
                  </w:rPr>
                </w:pPr>
                <w:r w:rsidRPr="00EB5CD9">
                  <w:rPr>
                    <w:rFonts w:ascii="Calibri" w:hAnsi="Calibri"/>
                    <w:color w:val="00B050"/>
                    <w:sz w:val="21"/>
                    <w:szCs w:val="21"/>
                  </w:rPr>
                  <w:t xml:space="preserve">укажите информацию </w:t>
                </w:r>
                <w:r w:rsidR="003A1462">
                  <w:rPr>
                    <w:rFonts w:ascii="Calibri" w:hAnsi="Calibri"/>
                    <w:color w:val="00B050"/>
                    <w:sz w:val="21"/>
                    <w:szCs w:val="21"/>
                  </w:rPr>
                  <w:t xml:space="preserve">о потребительских характеристиках </w:t>
                </w:r>
                <w:r w:rsidRPr="00EB5CD9">
                  <w:rPr>
                    <w:rFonts w:ascii="Calibri" w:hAnsi="Calibri"/>
                    <w:color w:val="00B050"/>
                    <w:sz w:val="21"/>
                    <w:szCs w:val="21"/>
                  </w:rPr>
                  <w:t>в соответствии с разделом 1</w:t>
                </w:r>
                <w:r w:rsidR="00EC4E4C">
                  <w:rPr>
                    <w:rFonts w:ascii="Calibri" w:hAnsi="Calibri"/>
                    <w:color w:val="00B050"/>
                    <w:sz w:val="21"/>
                    <w:szCs w:val="21"/>
                  </w:rPr>
                  <w:t>1</w:t>
                </w:r>
                <w:r w:rsidRPr="00EB5CD9">
                  <w:rPr>
                    <w:rFonts w:ascii="Calibri" w:hAnsi="Calibri"/>
                    <w:color w:val="00B050"/>
                    <w:sz w:val="21"/>
                    <w:szCs w:val="21"/>
                  </w:rPr>
                  <w:t xml:space="preserve"> файла Извещения</w:t>
                </w:r>
                <w:r w:rsidR="006C232B">
                  <w:rPr>
                    <w:rFonts w:ascii="Calibri" w:hAnsi="Calibri"/>
                    <w:color w:val="00B050"/>
                    <w:sz w:val="21"/>
                    <w:szCs w:val="21"/>
                  </w:rPr>
                  <w:t xml:space="preserve">. </w:t>
                </w:r>
              </w:p>
              <w:p w14:paraId="2CAFA3AB" w14:textId="77777777" w:rsidR="009E1911" w:rsidRDefault="0005446D" w:rsidP="006C232B">
                <w:pPr>
                  <w:spacing w:line="220" w:lineRule="exact"/>
                  <w:rPr>
                    <w:rFonts w:ascii="Calibri" w:hAnsi="Calibri"/>
                    <w:color w:val="00B050"/>
                    <w:sz w:val="21"/>
                    <w:szCs w:val="21"/>
                  </w:rPr>
                </w:pPr>
                <w:r>
                  <w:rPr>
                    <w:rFonts w:ascii="Calibri" w:hAnsi="Calibri"/>
                    <w:color w:val="00B050"/>
                    <w:sz w:val="21"/>
                    <w:szCs w:val="21"/>
                  </w:rPr>
                  <w:t>У</w:t>
                </w:r>
                <w:r w:rsidR="006C232B" w:rsidRPr="00EB5CD9">
                  <w:rPr>
                    <w:rFonts w:ascii="Calibri" w:hAnsi="Calibri"/>
                    <w:color w:val="00B050"/>
                    <w:sz w:val="21"/>
                    <w:szCs w:val="21"/>
                  </w:rPr>
                  <w:t xml:space="preserve">кажите информацию </w:t>
                </w:r>
                <w:r w:rsidR="006C232B">
                  <w:rPr>
                    <w:rFonts w:ascii="Calibri" w:hAnsi="Calibri"/>
                    <w:color w:val="00B050"/>
                    <w:sz w:val="21"/>
                    <w:szCs w:val="21"/>
                  </w:rPr>
                  <w:t xml:space="preserve">о количестве Товаров </w:t>
                </w:r>
                <w:r w:rsidR="006C232B" w:rsidRPr="00EB5CD9">
                  <w:rPr>
                    <w:rFonts w:ascii="Calibri" w:hAnsi="Calibri"/>
                    <w:color w:val="00B050"/>
                    <w:sz w:val="21"/>
                    <w:szCs w:val="21"/>
                  </w:rPr>
                  <w:t xml:space="preserve">в соответствии с разделом </w:t>
                </w:r>
                <w:r w:rsidR="006C232B">
                  <w:rPr>
                    <w:rFonts w:ascii="Calibri" w:hAnsi="Calibri"/>
                    <w:color w:val="00B050"/>
                    <w:sz w:val="21"/>
                    <w:szCs w:val="21"/>
                  </w:rPr>
                  <w:t>12</w:t>
                </w:r>
                <w:r w:rsidR="006C232B" w:rsidRPr="00EB5CD9">
                  <w:rPr>
                    <w:rFonts w:ascii="Calibri" w:hAnsi="Calibri"/>
                    <w:color w:val="00B050"/>
                    <w:sz w:val="21"/>
                    <w:szCs w:val="21"/>
                  </w:rPr>
                  <w:t xml:space="preserve"> файла Извещения</w:t>
                </w:r>
                <w:r w:rsidR="006C232B">
                  <w:rPr>
                    <w:rFonts w:ascii="Calibri" w:hAnsi="Calibri"/>
                    <w:color w:val="00B050"/>
                    <w:sz w:val="21"/>
                    <w:szCs w:val="21"/>
                  </w:rPr>
                  <w:t xml:space="preserve">. </w:t>
                </w:r>
              </w:p>
              <w:p w14:paraId="3D5AD5E4" w14:textId="6519DFE8" w:rsidR="003A1462" w:rsidRPr="006C232B" w:rsidRDefault="006C232B" w:rsidP="006C232B">
                <w:pPr>
                  <w:spacing w:line="220" w:lineRule="exact"/>
                  <w:rPr>
                    <w:rFonts w:ascii="Times New Roman" w:hAnsi="Times New Roman"/>
                    <w:sz w:val="21"/>
                  </w:rPr>
                </w:pPr>
                <w:r>
                  <w:rPr>
                    <w:rFonts w:ascii="Calibri" w:hAnsi="Calibri"/>
                    <w:color w:val="00B050"/>
                    <w:sz w:val="21"/>
                    <w:szCs w:val="21"/>
                  </w:rPr>
                  <w:t xml:space="preserve">В </w:t>
                </w:r>
                <w:r w:rsidRPr="00F8287E">
                  <w:rPr>
                    <w:rFonts w:ascii="Calibri" w:hAnsi="Calibri"/>
                    <w:b/>
                    <w:bCs/>
                    <w:color w:val="00B050"/>
                    <w:sz w:val="21"/>
                    <w:szCs w:val="21"/>
                  </w:rPr>
                  <w:t>котировочной заявке</w:t>
                </w:r>
                <w:r>
                  <w:rPr>
                    <w:rFonts w:ascii="Calibri" w:hAnsi="Calibri"/>
                    <w:color w:val="00B050"/>
                    <w:sz w:val="21"/>
                    <w:szCs w:val="21"/>
                  </w:rPr>
                  <w:t xml:space="preserve"> допускается указывать количество товаров </w:t>
                </w:r>
                <w:r w:rsidR="00F8287E">
                  <w:rPr>
                    <w:rFonts w:ascii="Calibri" w:hAnsi="Calibri"/>
                    <w:color w:val="00B050"/>
                    <w:sz w:val="21"/>
                    <w:szCs w:val="21"/>
                  </w:rPr>
                  <w:t xml:space="preserve">и информацию о номерах РРПП (ЕАЭСРПП) с количеством баллов </w:t>
                </w:r>
                <w:r>
                  <w:rPr>
                    <w:rFonts w:ascii="Calibri" w:hAnsi="Calibri"/>
                    <w:color w:val="00B050"/>
                    <w:sz w:val="21"/>
                    <w:szCs w:val="21"/>
                  </w:rPr>
                  <w:t xml:space="preserve">в разделе с ценовым предложением, без дублирования этой информации в текущей графе </w:t>
                </w:r>
              </w:p>
            </w:sdtContent>
          </w:sdt>
        </w:tc>
      </w:tr>
    </w:tbl>
    <w:p w14:paraId="721512CE" w14:textId="77777777" w:rsidR="00E238EB" w:rsidRDefault="00E238EB" w:rsidP="00D03791">
      <w:pPr>
        <w:spacing w:after="0" w:line="220" w:lineRule="exact"/>
        <w:ind w:firstLine="284"/>
        <w:jc w:val="center"/>
        <w:rPr>
          <w:rFonts w:ascii="Bookman Old Style" w:hAnsi="Bookman Old Style" w:cs="Times New Roman"/>
          <w:b/>
          <w:bCs/>
          <w:color w:val="002060"/>
          <w:sz w:val="21"/>
          <w:szCs w:val="21"/>
        </w:rPr>
      </w:pPr>
    </w:p>
    <w:p w14:paraId="2B7954A0" w14:textId="35D62E01" w:rsidR="00840729" w:rsidRDefault="00840729" w:rsidP="00D03791">
      <w:pPr>
        <w:spacing w:after="0" w:line="220" w:lineRule="exact"/>
        <w:ind w:firstLine="284"/>
        <w:jc w:val="center"/>
        <w:rPr>
          <w:rFonts w:ascii="Bookman Old Style" w:hAnsi="Bookman Old Style" w:cs="Times New Roman"/>
          <w:b/>
          <w:bCs/>
          <w:color w:val="1F4E79" w:themeColor="accent1" w:themeShade="80"/>
          <w:sz w:val="21"/>
          <w:szCs w:val="21"/>
        </w:rPr>
      </w:pPr>
      <w:bookmarkStart w:id="0" w:name="_Hlk174096501"/>
      <w:r w:rsidRPr="0005446D">
        <w:rPr>
          <w:rFonts w:ascii="Bookman Old Style" w:hAnsi="Bookman Old Style" w:cs="Times New Roman"/>
          <w:b/>
          <w:bCs/>
          <w:color w:val="7030A0"/>
          <w:sz w:val="21"/>
          <w:szCs w:val="21"/>
        </w:rPr>
        <w:t>Форма предложения в отношение предмета закупки – Услуг (</w:t>
      </w:r>
      <w:r w:rsidR="00687434" w:rsidRPr="0005446D">
        <w:rPr>
          <w:rFonts w:ascii="Bookman Old Style" w:hAnsi="Bookman Old Style" w:cs="Times New Roman"/>
          <w:b/>
          <w:bCs/>
          <w:color w:val="7030A0"/>
          <w:sz w:val="21"/>
          <w:szCs w:val="21"/>
        </w:rPr>
        <w:t>Р</w:t>
      </w:r>
      <w:r w:rsidRPr="0005446D">
        <w:rPr>
          <w:rFonts w:ascii="Bookman Old Style" w:hAnsi="Bookman Old Style" w:cs="Times New Roman"/>
          <w:b/>
          <w:bCs/>
          <w:color w:val="7030A0"/>
          <w:sz w:val="21"/>
          <w:szCs w:val="21"/>
        </w:rPr>
        <w:t>абот)</w:t>
      </w:r>
    </w:p>
    <w:p w14:paraId="1C61E460" w14:textId="77777777" w:rsidR="00F064B5" w:rsidRPr="007B4E25" w:rsidRDefault="00F064B5" w:rsidP="00D03791">
      <w:pPr>
        <w:spacing w:after="0" w:line="220" w:lineRule="exact"/>
        <w:ind w:firstLine="284"/>
        <w:jc w:val="center"/>
        <w:rPr>
          <w:rFonts w:ascii="Bookman Old Style" w:hAnsi="Bookman Old Style" w:cs="Times New Roman"/>
          <w:b/>
          <w:bCs/>
          <w:color w:val="1F4E79" w:themeColor="accent1" w:themeShade="80"/>
          <w:sz w:val="21"/>
          <w:szCs w:val="21"/>
        </w:rPr>
      </w:pPr>
    </w:p>
    <w:tbl>
      <w:tblPr>
        <w:tblStyle w:val="af5"/>
        <w:tblW w:w="15168" w:type="dxa"/>
        <w:tblInd w:w="-5" w:type="dxa"/>
        <w:tblLook w:val="04A0" w:firstRow="1" w:lastRow="0" w:firstColumn="1" w:lastColumn="0" w:noHBand="0" w:noVBand="1"/>
      </w:tblPr>
      <w:tblGrid>
        <w:gridCol w:w="1701"/>
        <w:gridCol w:w="13467"/>
      </w:tblGrid>
      <w:tr w:rsidR="00840729" w:rsidRPr="00840729" w14:paraId="51D8C891" w14:textId="77777777" w:rsidTr="00D457CC">
        <w:tc>
          <w:tcPr>
            <w:tcW w:w="1701" w:type="dxa"/>
            <w:vAlign w:val="center"/>
          </w:tcPr>
          <w:p w14:paraId="578F4663" w14:textId="77777777" w:rsidR="00840729" w:rsidRPr="00840729" w:rsidRDefault="00840729" w:rsidP="00D03791">
            <w:pPr>
              <w:spacing w:line="220" w:lineRule="exact"/>
              <w:jc w:val="both"/>
              <w:rPr>
                <w:rFonts w:ascii="Times New Roman" w:hAnsi="Times New Roman"/>
                <w:bCs/>
                <w:color w:val="auto"/>
                <w:sz w:val="21"/>
                <w:szCs w:val="21"/>
              </w:rPr>
            </w:pPr>
            <w:bookmarkStart w:id="1" w:name="_Hlk168583343"/>
            <w:r w:rsidRPr="00840729">
              <w:rPr>
                <w:rFonts w:ascii="Times New Roman" w:hAnsi="Times New Roman"/>
                <w:bCs/>
                <w:color w:val="auto"/>
                <w:sz w:val="21"/>
                <w:szCs w:val="21"/>
              </w:rPr>
              <w:t>Предмет договора</w:t>
            </w:r>
          </w:p>
        </w:tc>
        <w:tc>
          <w:tcPr>
            <w:tcW w:w="13467" w:type="dxa"/>
          </w:tcPr>
          <w:p w14:paraId="2E8C279F" w14:textId="6248AB20" w:rsidR="00840729"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849205517"/>
                <w:placeholder>
                  <w:docPart w:val="AFA12B5DC0E64DDBBD101420F68A8727"/>
                </w:placeholder>
                <w:showingPlcHdr/>
                <w15:color w:val="993366"/>
              </w:sdtPr>
              <w:sdtEndPr>
                <w:rPr>
                  <w:rStyle w:val="a1"/>
                  <w:rFonts w:asciiTheme="minorHAnsi" w:hAnsiTheme="minorHAnsi"/>
                  <w:bCs/>
                  <w:color w:val="1F4E79" w:themeColor="accent1" w:themeShade="80"/>
                  <w:sz w:val="22"/>
                  <w:szCs w:val="21"/>
                </w:rPr>
              </w:sdtEndPr>
              <w:sdtContent>
                <w:r w:rsidR="00EB5CD9" w:rsidRPr="00840729">
                  <w:rPr>
                    <w:rFonts w:ascii="Calibri" w:hAnsi="Calibri"/>
                    <w:color w:val="00B050"/>
                  </w:rPr>
                  <w:t xml:space="preserve">укажите </w:t>
                </w:r>
                <w:r w:rsidR="00EB5CD9">
                  <w:rPr>
                    <w:rFonts w:ascii="Calibri" w:hAnsi="Calibri"/>
                    <w:color w:val="00B050"/>
                  </w:rPr>
                  <w:t>наименование</w:t>
                </w:r>
                <w:r w:rsidR="00EB5CD9" w:rsidRPr="00840729">
                  <w:rPr>
                    <w:rFonts w:ascii="Calibri" w:hAnsi="Calibri"/>
                    <w:color w:val="00B050"/>
                  </w:rPr>
                  <w:t xml:space="preserve"> закупки</w:t>
                </w:r>
              </w:sdtContent>
            </w:sdt>
            <w:r w:rsidR="00840729" w:rsidRPr="00840729">
              <w:rPr>
                <w:rFonts w:ascii="Times New Roman" w:hAnsi="Times New Roman"/>
                <w:b/>
                <w:color w:val="1F4E79" w:themeColor="accent1" w:themeShade="80"/>
                <w:sz w:val="21"/>
                <w:szCs w:val="21"/>
              </w:rPr>
              <w:t xml:space="preserve"> </w:t>
            </w:r>
          </w:p>
        </w:tc>
      </w:tr>
      <w:tr w:rsidR="00840729" w:rsidRPr="00840729" w14:paraId="55C4BB37" w14:textId="77777777" w:rsidTr="00D457CC">
        <w:tc>
          <w:tcPr>
            <w:tcW w:w="1701" w:type="dxa"/>
            <w:vAlign w:val="center"/>
          </w:tcPr>
          <w:p w14:paraId="0493394C"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Место оказания услуг</w:t>
            </w:r>
          </w:p>
        </w:tc>
        <w:tc>
          <w:tcPr>
            <w:tcW w:w="13467" w:type="dxa"/>
            <w:vAlign w:val="center"/>
          </w:tcPr>
          <w:p w14:paraId="1F09CB30" w14:textId="5877E5B3" w:rsidR="00840729"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469356799"/>
                <w:placeholder>
                  <w:docPart w:val="E898983AF8B1411FBF9D1F5721BCD1D4"/>
                </w:placeholder>
                <w:showingPlcHdr/>
                <w15:color w:val="993366"/>
              </w:sdtPr>
              <w:sdtEndPr>
                <w:rPr>
                  <w:rStyle w:val="a1"/>
                  <w:rFonts w:asciiTheme="minorHAnsi" w:hAnsiTheme="minorHAnsi"/>
                  <w:b/>
                  <w:color w:val="1F4E79" w:themeColor="accent1" w:themeShade="80"/>
                  <w:sz w:val="22"/>
                  <w:szCs w:val="21"/>
                </w:rPr>
              </w:sdtEndPr>
              <w:sdtContent>
                <w:r w:rsidR="00EB5CD9">
                  <w:rPr>
                    <w:rFonts w:ascii="Calibri" w:hAnsi="Calibri"/>
                    <w:bCs/>
                    <w:color w:val="00B050"/>
                    <w:sz w:val="21"/>
                    <w:szCs w:val="21"/>
                  </w:rPr>
                  <w:t>ук</w:t>
                </w:r>
                <w:r w:rsidR="00EB5CD9" w:rsidRPr="006E3EF0">
                  <w:rPr>
                    <w:rFonts w:ascii="Calibri" w:hAnsi="Calibri"/>
                    <w:bCs/>
                    <w:color w:val="00B050"/>
                    <w:sz w:val="21"/>
                    <w:szCs w:val="21"/>
                  </w:rPr>
                  <w:t>ажит</w:t>
                </w:r>
                <w:r w:rsidR="00EB5CD9">
                  <w:rPr>
                    <w:rFonts w:ascii="Calibri" w:hAnsi="Calibri"/>
                    <w:bCs/>
                    <w:color w:val="00B050"/>
                    <w:sz w:val="21"/>
                    <w:szCs w:val="21"/>
                  </w:rPr>
                  <w:t xml:space="preserve">е информацию </w:t>
                </w:r>
                <w:r w:rsidR="00EB5CD9" w:rsidRPr="00FE680B">
                  <w:rPr>
                    <w:rFonts w:ascii="Calibri" w:hAnsi="Calibri"/>
                    <w:bCs/>
                    <w:color w:val="00B050"/>
                    <w:sz w:val="21"/>
                    <w:szCs w:val="21"/>
                  </w:rPr>
                  <w:t>в соответствии с разделом</w:t>
                </w:r>
                <w:r w:rsidR="00EB5CD9">
                  <w:rPr>
                    <w:rFonts w:ascii="Calibri" w:hAnsi="Calibri"/>
                    <w:bCs/>
                    <w:color w:val="00B050"/>
                    <w:sz w:val="21"/>
                    <w:szCs w:val="21"/>
                  </w:rPr>
                  <w:t xml:space="preserve"> 2 файла Извещения</w:t>
                </w:r>
              </w:sdtContent>
            </w:sdt>
          </w:p>
        </w:tc>
      </w:tr>
      <w:tr w:rsidR="00840729" w:rsidRPr="00840729" w14:paraId="36A6AE3B" w14:textId="77777777" w:rsidTr="00D457CC">
        <w:tc>
          <w:tcPr>
            <w:tcW w:w="1701" w:type="dxa"/>
            <w:vAlign w:val="center"/>
          </w:tcPr>
          <w:p w14:paraId="774F1175"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Срок и условия оказания услуг</w:t>
            </w:r>
          </w:p>
        </w:tc>
        <w:tc>
          <w:tcPr>
            <w:tcW w:w="13467" w:type="dxa"/>
            <w:vAlign w:val="center"/>
          </w:tcPr>
          <w:p w14:paraId="2F5DA599" w14:textId="75F200E6" w:rsidR="00840729"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1965961742"/>
                <w:placeholder>
                  <w:docPart w:val="7CD27909768941B1A135FBF91654052E"/>
                </w:placeholder>
                <w:showingPlcHdr/>
                <w15:color w:val="993366"/>
              </w:sdtPr>
              <w:sdtEndPr>
                <w:rPr>
                  <w:rStyle w:val="a1"/>
                  <w:rFonts w:asciiTheme="minorHAnsi" w:hAnsiTheme="minorHAnsi"/>
                  <w:b/>
                  <w:color w:val="1F4E79" w:themeColor="accent1" w:themeShade="80"/>
                  <w:sz w:val="22"/>
                  <w:szCs w:val="21"/>
                </w:rPr>
              </w:sdtEndPr>
              <w:sdtContent>
                <w:r w:rsidR="00EB5CD9">
                  <w:rPr>
                    <w:rFonts w:ascii="Calibri" w:hAnsi="Calibri"/>
                    <w:bCs/>
                    <w:color w:val="00B050"/>
                    <w:sz w:val="21"/>
                    <w:szCs w:val="21"/>
                  </w:rPr>
                  <w:t>ук</w:t>
                </w:r>
                <w:r w:rsidR="00EB5CD9" w:rsidRPr="006E3EF0">
                  <w:rPr>
                    <w:rFonts w:ascii="Calibri" w:hAnsi="Calibri"/>
                    <w:bCs/>
                    <w:color w:val="00B050"/>
                    <w:sz w:val="21"/>
                    <w:szCs w:val="21"/>
                  </w:rPr>
                  <w:t>ажите</w:t>
                </w:r>
                <w:r w:rsidR="00EB5CD9">
                  <w:rPr>
                    <w:rFonts w:ascii="Times New Roman" w:hAnsi="Times New Roman"/>
                    <w:b/>
                    <w:color w:val="1F4E79" w:themeColor="accent1" w:themeShade="80"/>
                    <w:sz w:val="21"/>
                    <w:szCs w:val="21"/>
                  </w:rPr>
                  <w:t xml:space="preserve"> </w:t>
                </w:r>
                <w:r w:rsidR="00EB5CD9" w:rsidRPr="00345436">
                  <w:rPr>
                    <w:rFonts w:ascii="Calibri" w:hAnsi="Calibri"/>
                    <w:color w:val="00B050"/>
                    <w:sz w:val="21"/>
                    <w:szCs w:val="21"/>
                  </w:rPr>
                  <w:t xml:space="preserve">информацию </w:t>
                </w:r>
                <w:r w:rsidR="00EB5CD9" w:rsidRPr="00FE680B">
                  <w:rPr>
                    <w:rFonts w:ascii="Calibri" w:hAnsi="Calibri"/>
                    <w:bCs/>
                    <w:color w:val="00B050"/>
                    <w:sz w:val="21"/>
                    <w:szCs w:val="21"/>
                  </w:rPr>
                  <w:t>в соответствии с разделом 2</w:t>
                </w:r>
                <w:r w:rsidR="00EB5CD9" w:rsidRPr="00345436">
                  <w:rPr>
                    <w:rFonts w:ascii="Calibri" w:hAnsi="Calibri"/>
                    <w:color w:val="00B050"/>
                    <w:sz w:val="21"/>
                    <w:szCs w:val="21"/>
                  </w:rPr>
                  <w:t xml:space="preserve"> файла Извещения</w:t>
                </w:r>
              </w:sdtContent>
            </w:sdt>
          </w:p>
        </w:tc>
      </w:tr>
      <w:tr w:rsidR="002708BD" w:rsidRPr="00840729" w14:paraId="21542D12" w14:textId="77777777" w:rsidTr="00D457CC">
        <w:tc>
          <w:tcPr>
            <w:tcW w:w="1701" w:type="dxa"/>
            <w:vAlign w:val="center"/>
          </w:tcPr>
          <w:p w14:paraId="24A3132B" w14:textId="319F9B7D" w:rsidR="002708BD" w:rsidRPr="00840729" w:rsidRDefault="002708BD" w:rsidP="00D03791">
            <w:pPr>
              <w:spacing w:line="220" w:lineRule="exact"/>
              <w:jc w:val="both"/>
              <w:rPr>
                <w:rFonts w:ascii="Times New Roman" w:hAnsi="Times New Roman"/>
                <w:bCs/>
                <w:sz w:val="21"/>
                <w:szCs w:val="21"/>
              </w:rPr>
            </w:pPr>
            <w:r>
              <w:rPr>
                <w:rFonts w:ascii="Times New Roman" w:hAnsi="Times New Roman"/>
                <w:bCs/>
                <w:sz w:val="21"/>
                <w:szCs w:val="21"/>
              </w:rPr>
              <w:t>Срок приёмки результатов услуг</w:t>
            </w:r>
          </w:p>
        </w:tc>
        <w:tc>
          <w:tcPr>
            <w:tcW w:w="13467" w:type="dxa"/>
            <w:vAlign w:val="center"/>
          </w:tcPr>
          <w:p w14:paraId="1F231E75" w14:textId="721B2460" w:rsidR="002708BD" w:rsidRDefault="008970BD" w:rsidP="00D03791">
            <w:pPr>
              <w:spacing w:line="220" w:lineRule="exact"/>
              <w:jc w:val="both"/>
              <w:rPr>
                <w:rStyle w:val="afa"/>
              </w:rPr>
            </w:pPr>
            <w:sdt>
              <w:sdtPr>
                <w:rPr>
                  <w:rStyle w:val="afa"/>
                </w:rPr>
                <w:id w:val="-27185131"/>
                <w:placeholder>
                  <w:docPart w:val="8B3832C9EA43414DBDD4670903E01C80"/>
                </w:placeholder>
                <w:showingPlcHdr/>
                <w15:color w:val="993366"/>
              </w:sdtPr>
              <w:sdtEndPr>
                <w:rPr>
                  <w:rStyle w:val="a1"/>
                  <w:rFonts w:asciiTheme="minorHAnsi" w:hAnsiTheme="minorHAnsi"/>
                  <w:b/>
                  <w:color w:val="1F4E79" w:themeColor="accent1" w:themeShade="80"/>
                  <w:sz w:val="22"/>
                  <w:szCs w:val="21"/>
                </w:rPr>
              </w:sdtEndPr>
              <w:sdtContent>
                <w:r w:rsidR="002708BD">
                  <w:rPr>
                    <w:rFonts w:ascii="Calibri" w:hAnsi="Calibri"/>
                    <w:bCs/>
                    <w:color w:val="00B050"/>
                    <w:sz w:val="21"/>
                    <w:szCs w:val="21"/>
                  </w:rPr>
                  <w:t>ук</w:t>
                </w:r>
                <w:r w:rsidR="002708BD" w:rsidRPr="006E3EF0">
                  <w:rPr>
                    <w:rFonts w:ascii="Calibri" w:hAnsi="Calibri"/>
                    <w:bCs/>
                    <w:color w:val="00B050"/>
                    <w:sz w:val="21"/>
                    <w:szCs w:val="21"/>
                  </w:rPr>
                  <w:t>ажите</w:t>
                </w:r>
                <w:r w:rsidR="002708BD">
                  <w:rPr>
                    <w:rFonts w:ascii="Times New Roman" w:hAnsi="Times New Roman"/>
                    <w:b/>
                    <w:color w:val="1F4E79" w:themeColor="accent1" w:themeShade="80"/>
                    <w:sz w:val="21"/>
                    <w:szCs w:val="21"/>
                  </w:rPr>
                  <w:t xml:space="preserve"> </w:t>
                </w:r>
                <w:r w:rsidR="002708BD" w:rsidRPr="00345436">
                  <w:rPr>
                    <w:rFonts w:ascii="Calibri" w:hAnsi="Calibri"/>
                    <w:color w:val="00B050"/>
                    <w:sz w:val="21"/>
                    <w:szCs w:val="21"/>
                  </w:rPr>
                  <w:t xml:space="preserve">информацию </w:t>
                </w:r>
                <w:r w:rsidR="002708BD" w:rsidRPr="00FE680B">
                  <w:rPr>
                    <w:rFonts w:ascii="Calibri" w:hAnsi="Calibri"/>
                    <w:bCs/>
                    <w:color w:val="00B050"/>
                    <w:sz w:val="21"/>
                    <w:szCs w:val="21"/>
                  </w:rPr>
                  <w:t>в соответствии с разделом 2</w:t>
                </w:r>
                <w:r w:rsidR="002708BD" w:rsidRPr="00345436">
                  <w:rPr>
                    <w:rFonts w:ascii="Calibri" w:hAnsi="Calibri"/>
                    <w:color w:val="00B050"/>
                    <w:sz w:val="21"/>
                    <w:szCs w:val="21"/>
                  </w:rPr>
                  <w:t xml:space="preserve"> файла Извещения</w:t>
                </w:r>
              </w:sdtContent>
            </w:sdt>
          </w:p>
        </w:tc>
      </w:tr>
      <w:tr w:rsidR="00840729" w:rsidRPr="00840729" w14:paraId="77FC9A21" w14:textId="77777777" w:rsidTr="00D457CC">
        <w:tc>
          <w:tcPr>
            <w:tcW w:w="1701" w:type="dxa"/>
            <w:vAlign w:val="center"/>
          </w:tcPr>
          <w:p w14:paraId="3376EA7F"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Срок оплаты</w:t>
            </w:r>
          </w:p>
        </w:tc>
        <w:tc>
          <w:tcPr>
            <w:tcW w:w="13467" w:type="dxa"/>
            <w:vAlign w:val="center"/>
          </w:tcPr>
          <w:p w14:paraId="740ED48A" w14:textId="36D66E7D" w:rsidR="00840729"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577431264"/>
                <w:placeholder>
                  <w:docPart w:val="58FD65A03D0845A294E82E449853A4EF"/>
                </w:placeholder>
                <w:showingPlcHdr/>
                <w15:color w:val="993366"/>
              </w:sdtPr>
              <w:sdtEndPr>
                <w:rPr>
                  <w:rStyle w:val="a1"/>
                  <w:rFonts w:asciiTheme="minorHAnsi" w:hAnsiTheme="minorHAnsi"/>
                  <w:b/>
                  <w:color w:val="1F4E79" w:themeColor="accent1" w:themeShade="80"/>
                  <w:sz w:val="22"/>
                  <w:szCs w:val="21"/>
                </w:rPr>
              </w:sdtEndPr>
              <w:sdtContent>
                <w:r w:rsidR="00EB5CD9" w:rsidRPr="00345436">
                  <w:rPr>
                    <w:rFonts w:ascii="Calibri" w:hAnsi="Calibri"/>
                    <w:color w:val="00B050"/>
                    <w:sz w:val="21"/>
                    <w:szCs w:val="21"/>
                  </w:rPr>
                  <w:t xml:space="preserve">укажите информацию </w:t>
                </w:r>
                <w:r w:rsidR="00EB5CD9" w:rsidRPr="00FE680B">
                  <w:rPr>
                    <w:rFonts w:ascii="Calibri" w:hAnsi="Calibri"/>
                    <w:bCs/>
                    <w:color w:val="00B050"/>
                    <w:sz w:val="21"/>
                    <w:szCs w:val="21"/>
                  </w:rPr>
                  <w:t>в соответствии с разделом 2</w:t>
                </w:r>
                <w:r w:rsidR="00EB5CD9" w:rsidRPr="00345436">
                  <w:rPr>
                    <w:rFonts w:ascii="Calibri" w:hAnsi="Calibri"/>
                    <w:color w:val="00B050"/>
                    <w:sz w:val="21"/>
                    <w:szCs w:val="21"/>
                  </w:rPr>
                  <w:t xml:space="preserve"> файла Извещения</w:t>
                </w:r>
              </w:sdtContent>
            </w:sdt>
          </w:p>
        </w:tc>
      </w:tr>
      <w:tr w:rsidR="00840729" w:rsidRPr="00840729" w14:paraId="750B95A7" w14:textId="77777777" w:rsidTr="00D457CC">
        <w:tc>
          <w:tcPr>
            <w:tcW w:w="1701" w:type="dxa"/>
            <w:vAlign w:val="center"/>
          </w:tcPr>
          <w:p w14:paraId="30B1E8B0"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Ответственность сторон</w:t>
            </w:r>
          </w:p>
        </w:tc>
        <w:tc>
          <w:tcPr>
            <w:tcW w:w="13467" w:type="dxa"/>
            <w:vAlign w:val="center"/>
          </w:tcPr>
          <w:p w14:paraId="343875CA" w14:textId="07221FD7" w:rsidR="00840729" w:rsidRPr="00840729" w:rsidRDefault="008970BD" w:rsidP="00D03791">
            <w:pPr>
              <w:spacing w:line="220" w:lineRule="exact"/>
              <w:jc w:val="both"/>
              <w:rPr>
                <w:rFonts w:ascii="Times New Roman" w:hAnsi="Times New Roman"/>
                <w:b/>
                <w:color w:val="1F4E79" w:themeColor="accent1" w:themeShade="80"/>
                <w:sz w:val="21"/>
                <w:szCs w:val="21"/>
              </w:rPr>
            </w:pPr>
            <w:sdt>
              <w:sdtPr>
                <w:rPr>
                  <w:rStyle w:val="afa"/>
                </w:rPr>
                <w:id w:val="525064057"/>
                <w:placeholder>
                  <w:docPart w:val="74D7F898E79546B188D667F957FB6FA0"/>
                </w:placeholder>
                <w:showingPlcHdr/>
                <w15:color w:val="993366"/>
              </w:sdtPr>
              <w:sdtEndPr>
                <w:rPr>
                  <w:rStyle w:val="a1"/>
                  <w:rFonts w:asciiTheme="minorHAnsi" w:hAnsiTheme="minorHAnsi"/>
                  <w:b/>
                  <w:color w:val="1F4E79" w:themeColor="accent1" w:themeShade="80"/>
                  <w:sz w:val="22"/>
                  <w:szCs w:val="21"/>
                </w:rPr>
              </w:sdtEndPr>
              <w:sdtContent>
                <w:r w:rsidR="00EB5CD9" w:rsidRPr="006E3EF0">
                  <w:rPr>
                    <w:rFonts w:ascii="Calibri" w:hAnsi="Calibri"/>
                    <w:bCs/>
                    <w:color w:val="00B050"/>
                    <w:sz w:val="21"/>
                    <w:szCs w:val="21"/>
                  </w:rPr>
                  <w:t xml:space="preserve">укажите </w:t>
                </w:r>
                <w:r w:rsidR="00EB5CD9" w:rsidRPr="00345436">
                  <w:rPr>
                    <w:rFonts w:ascii="Calibri" w:hAnsi="Calibri"/>
                    <w:bCs/>
                    <w:color w:val="00B050"/>
                    <w:sz w:val="21"/>
                    <w:szCs w:val="21"/>
                  </w:rPr>
                  <w:t xml:space="preserve">информацию </w:t>
                </w:r>
                <w:r w:rsidR="00EB5CD9">
                  <w:rPr>
                    <w:rFonts w:ascii="Calibri" w:hAnsi="Calibri"/>
                    <w:bCs/>
                    <w:color w:val="00B050"/>
                    <w:sz w:val="21"/>
                    <w:szCs w:val="21"/>
                  </w:rPr>
                  <w:t>в соответствии с условиями соответствующего раздела проекта Договора</w:t>
                </w:r>
              </w:sdtContent>
            </w:sdt>
          </w:p>
        </w:tc>
      </w:tr>
      <w:tr w:rsidR="00840729" w:rsidRPr="00840729" w14:paraId="1E8997FF" w14:textId="77777777" w:rsidTr="00D457CC">
        <w:tc>
          <w:tcPr>
            <w:tcW w:w="1701" w:type="dxa"/>
            <w:vAlign w:val="center"/>
          </w:tcPr>
          <w:p w14:paraId="58792E9D"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t>Гарантийные обязательства</w:t>
            </w:r>
          </w:p>
        </w:tc>
        <w:tc>
          <w:tcPr>
            <w:tcW w:w="13467" w:type="dxa"/>
            <w:vAlign w:val="center"/>
          </w:tcPr>
          <w:p w14:paraId="3BFE1C1F" w14:textId="018F07C0" w:rsidR="00840729" w:rsidRPr="00840729" w:rsidRDefault="008970BD" w:rsidP="00D03791">
            <w:pPr>
              <w:spacing w:line="220" w:lineRule="exact"/>
              <w:jc w:val="both"/>
              <w:rPr>
                <w:rFonts w:ascii="Times New Roman" w:hAnsi="Times New Roman"/>
                <w:color w:val="1F4E79" w:themeColor="accent1" w:themeShade="80"/>
                <w:sz w:val="21"/>
                <w:szCs w:val="21"/>
              </w:rPr>
            </w:pPr>
            <w:sdt>
              <w:sdtPr>
                <w:rPr>
                  <w:rStyle w:val="afa"/>
                </w:rPr>
                <w:id w:val="1467152616"/>
                <w:placeholder>
                  <w:docPart w:val="7EDD3ABC2C234D36A7212496120B6BA2"/>
                </w:placeholder>
                <w:showingPlcHdr/>
                <w15:color w:val="993366"/>
              </w:sdtPr>
              <w:sdtEndPr>
                <w:rPr>
                  <w:rStyle w:val="a1"/>
                  <w:rFonts w:asciiTheme="minorHAnsi" w:hAnsiTheme="minorHAnsi"/>
                  <w:color w:val="1F4E79" w:themeColor="accent1" w:themeShade="80"/>
                  <w:sz w:val="22"/>
                  <w:szCs w:val="21"/>
                </w:rPr>
              </w:sdtEndPr>
              <w:sdtContent>
                <w:r w:rsidR="00EB5CD9">
                  <w:rPr>
                    <w:rFonts w:ascii="Calibri" w:hAnsi="Calibri"/>
                    <w:color w:val="00B050"/>
                    <w:sz w:val="21"/>
                    <w:szCs w:val="21"/>
                  </w:rPr>
                  <w:t>у</w:t>
                </w:r>
                <w:r w:rsidR="00EB5CD9" w:rsidRPr="006E3EF0">
                  <w:rPr>
                    <w:rFonts w:ascii="Calibri" w:hAnsi="Calibri"/>
                    <w:color w:val="00B050"/>
                    <w:sz w:val="21"/>
                    <w:szCs w:val="21"/>
                  </w:rPr>
                  <w:t>кажит</w:t>
                </w:r>
                <w:r w:rsidR="00EB5CD9">
                  <w:rPr>
                    <w:rFonts w:ascii="Calibri" w:hAnsi="Calibri"/>
                    <w:color w:val="00B050"/>
                    <w:sz w:val="21"/>
                    <w:szCs w:val="21"/>
                  </w:rPr>
                  <w:t>е информацию в соответствии с разделом 1</w:t>
                </w:r>
                <w:r w:rsidR="00EC4E4C">
                  <w:rPr>
                    <w:rFonts w:ascii="Calibri" w:hAnsi="Calibri"/>
                    <w:color w:val="00B050"/>
                    <w:sz w:val="21"/>
                    <w:szCs w:val="21"/>
                  </w:rPr>
                  <w:t>1</w:t>
                </w:r>
                <w:r w:rsidR="00EB5CD9">
                  <w:rPr>
                    <w:rFonts w:ascii="Calibri" w:hAnsi="Calibri"/>
                    <w:color w:val="00B050"/>
                    <w:sz w:val="21"/>
                    <w:szCs w:val="21"/>
                  </w:rPr>
                  <w:t xml:space="preserve"> файла Извещения</w:t>
                </w:r>
              </w:sdtContent>
            </w:sdt>
          </w:p>
        </w:tc>
      </w:tr>
      <w:tr w:rsidR="00840729" w:rsidRPr="00840729" w14:paraId="71F3FF66" w14:textId="77777777" w:rsidTr="00D457CC">
        <w:tc>
          <w:tcPr>
            <w:tcW w:w="1701" w:type="dxa"/>
          </w:tcPr>
          <w:p w14:paraId="1F98D719" w14:textId="77777777" w:rsidR="00840729" w:rsidRPr="00840729" w:rsidRDefault="00840729" w:rsidP="00D03791">
            <w:pPr>
              <w:spacing w:line="220" w:lineRule="exact"/>
              <w:jc w:val="both"/>
              <w:rPr>
                <w:rFonts w:ascii="Times New Roman" w:hAnsi="Times New Roman"/>
                <w:bCs/>
                <w:color w:val="auto"/>
                <w:sz w:val="21"/>
                <w:szCs w:val="21"/>
              </w:rPr>
            </w:pPr>
            <w:r w:rsidRPr="00840729">
              <w:rPr>
                <w:rFonts w:ascii="Times New Roman" w:hAnsi="Times New Roman"/>
                <w:bCs/>
                <w:color w:val="auto"/>
                <w:sz w:val="21"/>
                <w:szCs w:val="21"/>
              </w:rPr>
              <w:lastRenderedPageBreak/>
              <w:t>Потребительские характеристики услуг</w:t>
            </w:r>
          </w:p>
        </w:tc>
        <w:tc>
          <w:tcPr>
            <w:tcW w:w="13467" w:type="dxa"/>
            <w:vAlign w:val="center"/>
          </w:tcPr>
          <w:p w14:paraId="45809C2B" w14:textId="2AF2FDFD" w:rsidR="00840729" w:rsidRPr="00840729" w:rsidRDefault="008970BD" w:rsidP="00D03791">
            <w:pPr>
              <w:spacing w:line="220" w:lineRule="exact"/>
              <w:jc w:val="both"/>
              <w:rPr>
                <w:rFonts w:ascii="Times New Roman" w:hAnsi="Times New Roman"/>
                <w:color w:val="1F4E79" w:themeColor="accent1" w:themeShade="80"/>
                <w:sz w:val="21"/>
                <w:szCs w:val="21"/>
              </w:rPr>
            </w:pPr>
            <w:sdt>
              <w:sdtPr>
                <w:rPr>
                  <w:rStyle w:val="afa"/>
                </w:rPr>
                <w:id w:val="-813100612"/>
                <w:placeholder>
                  <w:docPart w:val="4F05DCA87A9D4CE8B1ADC0D706AADB4D"/>
                </w:placeholder>
                <w:showingPlcHdr/>
                <w15:color w:val="993366"/>
              </w:sdtPr>
              <w:sdtEndPr>
                <w:rPr>
                  <w:rStyle w:val="a1"/>
                  <w:rFonts w:asciiTheme="minorHAnsi" w:hAnsiTheme="minorHAnsi"/>
                  <w:color w:val="1F4E79" w:themeColor="accent1" w:themeShade="80"/>
                  <w:sz w:val="22"/>
                  <w:szCs w:val="21"/>
                </w:rPr>
              </w:sdtEndPr>
              <w:sdtContent>
                <w:r w:rsidR="00EB5CD9" w:rsidRPr="00FE680B">
                  <w:rPr>
                    <w:rFonts w:ascii="Calibri" w:hAnsi="Calibri"/>
                    <w:color w:val="00B050"/>
                    <w:sz w:val="21"/>
                    <w:szCs w:val="21"/>
                  </w:rPr>
                  <w:t>укажите информацию в соответствии с разделом 1</w:t>
                </w:r>
                <w:r w:rsidR="00EC4E4C">
                  <w:rPr>
                    <w:rFonts w:ascii="Calibri" w:hAnsi="Calibri"/>
                    <w:color w:val="00B050"/>
                    <w:sz w:val="21"/>
                    <w:szCs w:val="21"/>
                  </w:rPr>
                  <w:t>1</w:t>
                </w:r>
                <w:r w:rsidR="00EB5CD9" w:rsidRPr="00FE680B">
                  <w:rPr>
                    <w:rFonts w:ascii="Calibri" w:hAnsi="Calibri"/>
                    <w:color w:val="00B050"/>
                    <w:sz w:val="21"/>
                    <w:szCs w:val="21"/>
                  </w:rPr>
                  <w:t xml:space="preserve"> файла Извещения</w:t>
                </w:r>
              </w:sdtContent>
            </w:sdt>
          </w:p>
        </w:tc>
      </w:tr>
      <w:tr w:rsidR="00EB5CD9" w:rsidRPr="00840729" w14:paraId="626897B0" w14:textId="77777777" w:rsidTr="00D457CC">
        <w:tc>
          <w:tcPr>
            <w:tcW w:w="1701" w:type="dxa"/>
          </w:tcPr>
          <w:p w14:paraId="1873B7DA" w14:textId="4D590A3E" w:rsidR="00EB5CD9" w:rsidRPr="00840729" w:rsidRDefault="00EB5CD9" w:rsidP="00D03791">
            <w:pPr>
              <w:spacing w:line="220" w:lineRule="exact"/>
              <w:jc w:val="both"/>
              <w:rPr>
                <w:rFonts w:ascii="Times New Roman" w:hAnsi="Times New Roman"/>
                <w:bCs/>
                <w:sz w:val="21"/>
                <w:szCs w:val="21"/>
              </w:rPr>
            </w:pPr>
            <w:r>
              <w:rPr>
                <w:rFonts w:ascii="Times New Roman" w:hAnsi="Times New Roman"/>
                <w:bCs/>
                <w:sz w:val="21"/>
                <w:szCs w:val="21"/>
              </w:rPr>
              <w:t>Объём услуг</w:t>
            </w:r>
          </w:p>
        </w:tc>
        <w:tc>
          <w:tcPr>
            <w:tcW w:w="13467" w:type="dxa"/>
            <w:vAlign w:val="center"/>
          </w:tcPr>
          <w:p w14:paraId="2A60E61C" w14:textId="621BE197" w:rsidR="00EB5CD9" w:rsidRPr="00EB5CD9" w:rsidRDefault="008970BD" w:rsidP="00D03791">
            <w:pPr>
              <w:spacing w:line="220" w:lineRule="exact"/>
              <w:jc w:val="both"/>
              <w:rPr>
                <w:rFonts w:ascii="Calibri" w:hAnsi="Calibri"/>
                <w:color w:val="1F4E79" w:themeColor="accent1" w:themeShade="80"/>
                <w:sz w:val="21"/>
                <w:szCs w:val="21"/>
              </w:rPr>
            </w:pPr>
            <w:sdt>
              <w:sdtPr>
                <w:rPr>
                  <w:rStyle w:val="afa"/>
                </w:rPr>
                <w:id w:val="155887024"/>
                <w:placeholder>
                  <w:docPart w:val="746673C25CAA4FE5BC1ED5A82EE95607"/>
                </w:placeholder>
                <w:showingPlcHdr/>
                <w15:color w:val="993366"/>
              </w:sdtPr>
              <w:sdtEndPr>
                <w:rPr>
                  <w:rStyle w:val="a1"/>
                  <w:rFonts w:ascii="Calibri" w:hAnsi="Calibri"/>
                  <w:color w:val="00B050"/>
                  <w:sz w:val="22"/>
                  <w:szCs w:val="21"/>
                </w:rPr>
              </w:sdtEndPr>
              <w:sdtContent>
                <w:r w:rsidR="00EB5CD9" w:rsidRPr="00EB5CD9">
                  <w:rPr>
                    <w:rFonts w:ascii="Calibri" w:hAnsi="Calibri"/>
                    <w:color w:val="00B050"/>
                    <w:sz w:val="21"/>
                    <w:szCs w:val="21"/>
                  </w:rPr>
                  <w:t>укажите информацию в соответствии с разделом 1</w:t>
                </w:r>
                <w:r w:rsidR="00EC4E4C">
                  <w:rPr>
                    <w:rFonts w:ascii="Calibri" w:hAnsi="Calibri"/>
                    <w:color w:val="00B050"/>
                    <w:sz w:val="21"/>
                    <w:szCs w:val="21"/>
                  </w:rPr>
                  <w:t>1</w:t>
                </w:r>
                <w:r w:rsidR="00EB5CD9" w:rsidRPr="00EB5CD9">
                  <w:rPr>
                    <w:rFonts w:ascii="Calibri" w:hAnsi="Calibri"/>
                    <w:color w:val="00B050"/>
                    <w:sz w:val="21"/>
                    <w:szCs w:val="21"/>
                  </w:rPr>
                  <w:t xml:space="preserve"> файла Извещения</w:t>
                </w:r>
              </w:sdtContent>
            </w:sdt>
          </w:p>
        </w:tc>
      </w:tr>
      <w:bookmarkEnd w:id="0"/>
      <w:bookmarkEnd w:id="1"/>
    </w:tbl>
    <w:p w14:paraId="6D557A2C" w14:textId="77777777" w:rsidR="00840729" w:rsidRPr="007661C8" w:rsidRDefault="00840729" w:rsidP="00D03791">
      <w:pPr>
        <w:spacing w:line="220" w:lineRule="exact"/>
        <w:jc w:val="both"/>
        <w:rPr>
          <w:rFonts w:ascii="Times New Roman" w:hAnsi="Times New Roman" w:cs="Times New Roman"/>
          <w:color w:val="1F4E79" w:themeColor="accent1" w:themeShade="80"/>
          <w:sz w:val="21"/>
          <w:szCs w:val="21"/>
        </w:rPr>
      </w:pPr>
    </w:p>
    <w:sectPr w:rsidR="00840729" w:rsidRPr="007661C8" w:rsidSect="002963F1">
      <w:pgSz w:w="16838" w:h="11906" w:orient="landscape"/>
      <w:pgMar w:top="567" w:right="70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5E90" w14:textId="77777777" w:rsidR="008970BD" w:rsidRDefault="008970BD" w:rsidP="00F470F8">
      <w:pPr>
        <w:spacing w:after="0" w:line="240" w:lineRule="auto"/>
      </w:pPr>
      <w:r>
        <w:separator/>
      </w:r>
    </w:p>
  </w:endnote>
  <w:endnote w:type="continuationSeparator" w:id="0">
    <w:p w14:paraId="43E053FA" w14:textId="77777777" w:rsidR="008970BD" w:rsidRDefault="008970BD" w:rsidP="00F47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F4DA" w14:textId="77777777" w:rsidR="008970BD" w:rsidRDefault="008970BD" w:rsidP="00F470F8">
      <w:pPr>
        <w:spacing w:after="0" w:line="240" w:lineRule="auto"/>
      </w:pPr>
      <w:r>
        <w:separator/>
      </w:r>
    </w:p>
  </w:footnote>
  <w:footnote w:type="continuationSeparator" w:id="0">
    <w:p w14:paraId="33AA8726" w14:textId="77777777" w:rsidR="008970BD" w:rsidRDefault="008970BD" w:rsidP="00F47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2580" w14:textId="26040AF3" w:rsidR="007661C8" w:rsidRDefault="002B4890" w:rsidP="002B4890">
    <w:pPr>
      <w:pStyle w:val="af1"/>
      <w:spacing w:line="200" w:lineRule="exact"/>
      <w:jc w:val="right"/>
      <w:rPr>
        <w:rFonts w:ascii="Cambria" w:hAnsi="Cambria"/>
      </w:rPr>
    </w:pPr>
    <w:r w:rsidRPr="002B4890">
      <w:rPr>
        <w:rFonts w:ascii="Cambria" w:hAnsi="Cambria"/>
      </w:rPr>
      <w:t xml:space="preserve">Приложение </w:t>
    </w:r>
  </w:p>
  <w:p w14:paraId="0C607466" w14:textId="77777777" w:rsidR="00F31A22" w:rsidRPr="002B4890" w:rsidRDefault="00F31A22" w:rsidP="002B4890">
    <w:pPr>
      <w:pStyle w:val="af1"/>
      <w:spacing w:line="200" w:lineRule="exact"/>
      <w:jc w:val="right"/>
      <w:rPr>
        <w:rFonts w:ascii="Cambria" w:hAnsi="Cambria"/>
      </w:rPr>
    </w:pPr>
    <w:r>
      <w:rPr>
        <w:rFonts w:ascii="Cambria" w:hAnsi="Cambria"/>
      </w:rPr>
      <w:t>к Извещению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84D"/>
    <w:multiLevelType w:val="hybridMultilevel"/>
    <w:tmpl w:val="3FFAAC94"/>
    <w:lvl w:ilvl="0" w:tplc="F8627A10">
      <w:start w:val="1"/>
      <w:numFmt w:val="lowerRoman"/>
      <w:lvlText w:val="%1."/>
      <w:lvlJc w:val="left"/>
      <w:pPr>
        <w:ind w:left="1364" w:hanging="720"/>
      </w:pPr>
      <w:rPr>
        <w:rFonts w:hint="default"/>
        <w:color w:val="00206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0900676B"/>
    <w:multiLevelType w:val="hybridMultilevel"/>
    <w:tmpl w:val="80641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E1495C"/>
    <w:multiLevelType w:val="hybridMultilevel"/>
    <w:tmpl w:val="6406B556"/>
    <w:lvl w:ilvl="0" w:tplc="11AEA5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2B3246E0"/>
    <w:multiLevelType w:val="hybridMultilevel"/>
    <w:tmpl w:val="E6A87188"/>
    <w:lvl w:ilvl="0" w:tplc="070C9E4E">
      <w:start w:val="1"/>
      <w:numFmt w:val="decimal"/>
      <w:pStyle w:val="a"/>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8103A2"/>
    <w:multiLevelType w:val="hybridMultilevel"/>
    <w:tmpl w:val="3CFCEB10"/>
    <w:lvl w:ilvl="0" w:tplc="82C8D360">
      <w:start w:val="1"/>
      <w:numFmt w:val="decimal"/>
      <w:lvlText w:val="%1."/>
      <w:lvlJc w:val="left"/>
      <w:pPr>
        <w:ind w:left="720" w:hanging="360"/>
      </w:pPr>
      <w:rPr>
        <w:rFonts w:ascii="Times New Roman" w:hAnsi="Times New Roman" w:cs="Times New Roman"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246371"/>
    <w:multiLevelType w:val="hybridMultilevel"/>
    <w:tmpl w:val="604CB194"/>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35A66A55"/>
    <w:multiLevelType w:val="hybridMultilevel"/>
    <w:tmpl w:val="BFD6EE22"/>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363C4B26"/>
    <w:multiLevelType w:val="hybridMultilevel"/>
    <w:tmpl w:val="4F0E31C4"/>
    <w:lvl w:ilvl="0" w:tplc="EBA0192A">
      <w:start w:val="1"/>
      <w:numFmt w:val="bullet"/>
      <w:lvlText w:val="-"/>
      <w:lvlJc w:val="left"/>
      <w:pPr>
        <w:ind w:left="1260" w:hanging="360"/>
      </w:pPr>
      <w:rPr>
        <w:rFonts w:ascii="Symbol" w:hAnsi="Symbol" w:hint="default"/>
        <w:color w:val="auto"/>
        <w:sz w:val="24"/>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B101F4D"/>
    <w:multiLevelType w:val="hybridMultilevel"/>
    <w:tmpl w:val="7AEAC182"/>
    <w:lvl w:ilvl="0" w:tplc="8D9C42DA">
      <w:start w:val="1"/>
      <w:numFmt w:val="bullet"/>
      <w:lvlText w:val=""/>
      <w:lvlJc w:val="left"/>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473331C9"/>
    <w:multiLevelType w:val="hybridMultilevel"/>
    <w:tmpl w:val="912837C0"/>
    <w:lvl w:ilvl="0" w:tplc="62F4C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9DD79BB"/>
    <w:multiLevelType w:val="multilevel"/>
    <w:tmpl w:val="7D00FD7A"/>
    <w:lvl w:ilvl="0">
      <w:start w:val="1"/>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B17845"/>
    <w:multiLevelType w:val="hybridMultilevel"/>
    <w:tmpl w:val="C6B4791A"/>
    <w:lvl w:ilvl="0" w:tplc="4CEEA88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112E78"/>
    <w:multiLevelType w:val="hybridMultilevel"/>
    <w:tmpl w:val="F008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57294C"/>
    <w:multiLevelType w:val="hybridMultilevel"/>
    <w:tmpl w:val="C3ECB9E8"/>
    <w:lvl w:ilvl="0" w:tplc="0419000F">
      <w:start w:val="1"/>
      <w:numFmt w:val="decimal"/>
      <w:lvlText w:val="%1."/>
      <w:lvlJc w:val="left"/>
      <w:pPr>
        <w:ind w:left="927" w:hanging="360"/>
      </w:pPr>
      <w:rPr>
        <w:rFonts w:hint="default"/>
        <w:color w:val="000000"/>
        <w:u w:val="none"/>
      </w:rPr>
    </w:lvl>
    <w:lvl w:ilvl="1" w:tplc="04190011">
      <w:start w:val="1"/>
      <w:numFmt w:val="decimal"/>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66145CA"/>
    <w:multiLevelType w:val="multilevel"/>
    <w:tmpl w:val="3CC6D5AE"/>
    <w:lvl w:ilvl="0">
      <w:start w:val="2"/>
      <w:numFmt w:val="decimal"/>
      <w:lvlText w:val="%1."/>
      <w:lvlJc w:val="left"/>
      <w:pPr>
        <w:ind w:left="36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15" w15:restartNumberingAfterBreak="0">
    <w:nsid w:val="77346847"/>
    <w:multiLevelType w:val="hybridMultilevel"/>
    <w:tmpl w:val="6EA67A2A"/>
    <w:lvl w:ilvl="0" w:tplc="EBA0192A">
      <w:start w:val="1"/>
      <w:numFmt w:val="bullet"/>
      <w:lvlText w:val="-"/>
      <w:lvlJc w:val="left"/>
      <w:pPr>
        <w:ind w:left="1429" w:hanging="360"/>
      </w:pPr>
      <w:rPr>
        <w:rFonts w:ascii="Symbol" w:hAnsi="Symbol"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7"/>
  </w:num>
  <w:num w:numId="3">
    <w:abstractNumId w:val="8"/>
  </w:num>
  <w:num w:numId="4">
    <w:abstractNumId w:val="14"/>
  </w:num>
  <w:num w:numId="5">
    <w:abstractNumId w:val="11"/>
  </w:num>
  <w:num w:numId="6">
    <w:abstractNumId w:val="6"/>
  </w:num>
  <w:num w:numId="7">
    <w:abstractNumId w:val="5"/>
  </w:num>
  <w:num w:numId="8">
    <w:abstractNumId w:val="0"/>
  </w:num>
  <w:num w:numId="9">
    <w:abstractNumId w:val="10"/>
  </w:num>
  <w:num w:numId="10">
    <w:abstractNumId w:val="1"/>
  </w:num>
  <w:num w:numId="11">
    <w:abstractNumId w:val="3"/>
  </w:num>
  <w:num w:numId="12">
    <w:abstractNumId w:val="13"/>
  </w:num>
  <w:num w:numId="13">
    <w:abstractNumId w:val="9"/>
  </w:num>
  <w:num w:numId="14">
    <w:abstractNumId w:val="2"/>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371"/>
    <w:rsid w:val="00005330"/>
    <w:rsid w:val="00005528"/>
    <w:rsid w:val="00013894"/>
    <w:rsid w:val="00013E70"/>
    <w:rsid w:val="0002164A"/>
    <w:rsid w:val="00023254"/>
    <w:rsid w:val="00024D6C"/>
    <w:rsid w:val="00026B88"/>
    <w:rsid w:val="000302F1"/>
    <w:rsid w:val="00031701"/>
    <w:rsid w:val="000353C3"/>
    <w:rsid w:val="00036015"/>
    <w:rsid w:val="00041A7B"/>
    <w:rsid w:val="00043252"/>
    <w:rsid w:val="0005446D"/>
    <w:rsid w:val="00054BEF"/>
    <w:rsid w:val="0006000C"/>
    <w:rsid w:val="000669B4"/>
    <w:rsid w:val="0007337B"/>
    <w:rsid w:val="00077E47"/>
    <w:rsid w:val="0009033A"/>
    <w:rsid w:val="00096463"/>
    <w:rsid w:val="00096E19"/>
    <w:rsid w:val="000A1A64"/>
    <w:rsid w:val="000A1F01"/>
    <w:rsid w:val="000B0B81"/>
    <w:rsid w:val="000B7B13"/>
    <w:rsid w:val="000C1D4E"/>
    <w:rsid w:val="000C2A2E"/>
    <w:rsid w:val="000C303F"/>
    <w:rsid w:val="000C51E0"/>
    <w:rsid w:val="000D1AE2"/>
    <w:rsid w:val="000D251D"/>
    <w:rsid w:val="000D4127"/>
    <w:rsid w:val="000E2198"/>
    <w:rsid w:val="000E2D49"/>
    <w:rsid w:val="000E3C96"/>
    <w:rsid w:val="000E4AF3"/>
    <w:rsid w:val="000E709E"/>
    <w:rsid w:val="000F5B65"/>
    <w:rsid w:val="000F68C7"/>
    <w:rsid w:val="000F7450"/>
    <w:rsid w:val="0010146D"/>
    <w:rsid w:val="00103AA8"/>
    <w:rsid w:val="00110B24"/>
    <w:rsid w:val="001157E3"/>
    <w:rsid w:val="001159AA"/>
    <w:rsid w:val="00136D06"/>
    <w:rsid w:val="00140E4A"/>
    <w:rsid w:val="00151970"/>
    <w:rsid w:val="00151CBB"/>
    <w:rsid w:val="001565A3"/>
    <w:rsid w:val="0017192A"/>
    <w:rsid w:val="00173F3A"/>
    <w:rsid w:val="00174DEE"/>
    <w:rsid w:val="00182BA1"/>
    <w:rsid w:val="001837AC"/>
    <w:rsid w:val="001873DC"/>
    <w:rsid w:val="00195069"/>
    <w:rsid w:val="00197E8B"/>
    <w:rsid w:val="001A0DB5"/>
    <w:rsid w:val="001A24B0"/>
    <w:rsid w:val="001A259D"/>
    <w:rsid w:val="001A3CCD"/>
    <w:rsid w:val="001A46AE"/>
    <w:rsid w:val="001A6103"/>
    <w:rsid w:val="001B31B8"/>
    <w:rsid w:val="001B47B5"/>
    <w:rsid w:val="001C01E2"/>
    <w:rsid w:val="001D0AA9"/>
    <w:rsid w:val="001E09BB"/>
    <w:rsid w:val="001E6F64"/>
    <w:rsid w:val="001E7AFA"/>
    <w:rsid w:val="001F3E37"/>
    <w:rsid w:val="00202975"/>
    <w:rsid w:val="002049FA"/>
    <w:rsid w:val="00206717"/>
    <w:rsid w:val="002068DB"/>
    <w:rsid w:val="0020701C"/>
    <w:rsid w:val="00207CC6"/>
    <w:rsid w:val="002129B1"/>
    <w:rsid w:val="00220DDF"/>
    <w:rsid w:val="00224B90"/>
    <w:rsid w:val="00232509"/>
    <w:rsid w:val="002378D3"/>
    <w:rsid w:val="00241670"/>
    <w:rsid w:val="00243A3F"/>
    <w:rsid w:val="00247382"/>
    <w:rsid w:val="00254CD0"/>
    <w:rsid w:val="00257308"/>
    <w:rsid w:val="00264416"/>
    <w:rsid w:val="00265448"/>
    <w:rsid w:val="002708BD"/>
    <w:rsid w:val="0027316F"/>
    <w:rsid w:val="00273AF3"/>
    <w:rsid w:val="00273D0D"/>
    <w:rsid w:val="00277E02"/>
    <w:rsid w:val="0028524E"/>
    <w:rsid w:val="002952E9"/>
    <w:rsid w:val="002963F1"/>
    <w:rsid w:val="002A07A9"/>
    <w:rsid w:val="002A0CD1"/>
    <w:rsid w:val="002A3D27"/>
    <w:rsid w:val="002A515F"/>
    <w:rsid w:val="002B0E27"/>
    <w:rsid w:val="002B4890"/>
    <w:rsid w:val="002B62DC"/>
    <w:rsid w:val="002C08EE"/>
    <w:rsid w:val="002C1B58"/>
    <w:rsid w:val="002C690C"/>
    <w:rsid w:val="002D118D"/>
    <w:rsid w:val="002D73CA"/>
    <w:rsid w:val="002E14DB"/>
    <w:rsid w:val="002E17C1"/>
    <w:rsid w:val="002E5058"/>
    <w:rsid w:val="002F6DE0"/>
    <w:rsid w:val="002F7982"/>
    <w:rsid w:val="00313F04"/>
    <w:rsid w:val="0031403F"/>
    <w:rsid w:val="003320ED"/>
    <w:rsid w:val="003360AE"/>
    <w:rsid w:val="0033697E"/>
    <w:rsid w:val="00337A8F"/>
    <w:rsid w:val="00341161"/>
    <w:rsid w:val="003431BB"/>
    <w:rsid w:val="00343F7D"/>
    <w:rsid w:val="00345436"/>
    <w:rsid w:val="00346545"/>
    <w:rsid w:val="00347972"/>
    <w:rsid w:val="003502D8"/>
    <w:rsid w:val="00363A10"/>
    <w:rsid w:val="0036596D"/>
    <w:rsid w:val="00365F66"/>
    <w:rsid w:val="003801A5"/>
    <w:rsid w:val="0038098E"/>
    <w:rsid w:val="0039177C"/>
    <w:rsid w:val="00392DC7"/>
    <w:rsid w:val="003A1462"/>
    <w:rsid w:val="003A592E"/>
    <w:rsid w:val="003A6C76"/>
    <w:rsid w:val="003B0297"/>
    <w:rsid w:val="003B581B"/>
    <w:rsid w:val="003C061C"/>
    <w:rsid w:val="003C2FB6"/>
    <w:rsid w:val="003C5655"/>
    <w:rsid w:val="003D58CE"/>
    <w:rsid w:val="003D72B7"/>
    <w:rsid w:val="003E17F5"/>
    <w:rsid w:val="003E3D47"/>
    <w:rsid w:val="003E5D29"/>
    <w:rsid w:val="003F1CD4"/>
    <w:rsid w:val="003F2897"/>
    <w:rsid w:val="003F4B22"/>
    <w:rsid w:val="003F4D0E"/>
    <w:rsid w:val="003F59B6"/>
    <w:rsid w:val="003F6DEC"/>
    <w:rsid w:val="003F7937"/>
    <w:rsid w:val="00403448"/>
    <w:rsid w:val="0040603D"/>
    <w:rsid w:val="00406F02"/>
    <w:rsid w:val="00407E62"/>
    <w:rsid w:val="00410DC2"/>
    <w:rsid w:val="004134C4"/>
    <w:rsid w:val="004150B7"/>
    <w:rsid w:val="004153AA"/>
    <w:rsid w:val="00416860"/>
    <w:rsid w:val="00433F2F"/>
    <w:rsid w:val="00442E85"/>
    <w:rsid w:val="00446C83"/>
    <w:rsid w:val="00457F70"/>
    <w:rsid w:val="004670FC"/>
    <w:rsid w:val="00475F26"/>
    <w:rsid w:val="00490310"/>
    <w:rsid w:val="004976FD"/>
    <w:rsid w:val="004A0359"/>
    <w:rsid w:val="004A2694"/>
    <w:rsid w:val="004A37AE"/>
    <w:rsid w:val="004C3B99"/>
    <w:rsid w:val="004D03B9"/>
    <w:rsid w:val="004D22EB"/>
    <w:rsid w:val="004D328E"/>
    <w:rsid w:val="004E24C4"/>
    <w:rsid w:val="004E5164"/>
    <w:rsid w:val="004E7AFA"/>
    <w:rsid w:val="004F4ECB"/>
    <w:rsid w:val="004F562B"/>
    <w:rsid w:val="004F5CC5"/>
    <w:rsid w:val="004F71E6"/>
    <w:rsid w:val="00500964"/>
    <w:rsid w:val="00504E09"/>
    <w:rsid w:val="00507231"/>
    <w:rsid w:val="0051204A"/>
    <w:rsid w:val="00524C38"/>
    <w:rsid w:val="00531A32"/>
    <w:rsid w:val="00534C4F"/>
    <w:rsid w:val="00543D05"/>
    <w:rsid w:val="00550B95"/>
    <w:rsid w:val="00551BFD"/>
    <w:rsid w:val="005535B9"/>
    <w:rsid w:val="005569CA"/>
    <w:rsid w:val="00556E5C"/>
    <w:rsid w:val="00575C58"/>
    <w:rsid w:val="005836FB"/>
    <w:rsid w:val="00586478"/>
    <w:rsid w:val="005879E9"/>
    <w:rsid w:val="0059617F"/>
    <w:rsid w:val="005A0F95"/>
    <w:rsid w:val="005A1F80"/>
    <w:rsid w:val="005B38EE"/>
    <w:rsid w:val="005C231C"/>
    <w:rsid w:val="005C44E9"/>
    <w:rsid w:val="005C6A41"/>
    <w:rsid w:val="005D470A"/>
    <w:rsid w:val="005D712D"/>
    <w:rsid w:val="005E0730"/>
    <w:rsid w:val="006104CE"/>
    <w:rsid w:val="00614B9D"/>
    <w:rsid w:val="0062725B"/>
    <w:rsid w:val="00627694"/>
    <w:rsid w:val="00632319"/>
    <w:rsid w:val="00634D53"/>
    <w:rsid w:val="006375AE"/>
    <w:rsid w:val="00641371"/>
    <w:rsid w:val="006421E7"/>
    <w:rsid w:val="00643171"/>
    <w:rsid w:val="0064484B"/>
    <w:rsid w:val="0065129E"/>
    <w:rsid w:val="00651C15"/>
    <w:rsid w:val="0065782F"/>
    <w:rsid w:val="00675F1B"/>
    <w:rsid w:val="00677BBF"/>
    <w:rsid w:val="00681046"/>
    <w:rsid w:val="00681145"/>
    <w:rsid w:val="00683E79"/>
    <w:rsid w:val="006853FA"/>
    <w:rsid w:val="00687434"/>
    <w:rsid w:val="006955F3"/>
    <w:rsid w:val="006A17C4"/>
    <w:rsid w:val="006A1915"/>
    <w:rsid w:val="006A373C"/>
    <w:rsid w:val="006A545B"/>
    <w:rsid w:val="006A5C3F"/>
    <w:rsid w:val="006A6E00"/>
    <w:rsid w:val="006A70AF"/>
    <w:rsid w:val="006A7B8E"/>
    <w:rsid w:val="006B0CB3"/>
    <w:rsid w:val="006B5915"/>
    <w:rsid w:val="006C232B"/>
    <w:rsid w:val="006C5A7B"/>
    <w:rsid w:val="006D1490"/>
    <w:rsid w:val="006E3EF0"/>
    <w:rsid w:val="006E3F3A"/>
    <w:rsid w:val="006E6E74"/>
    <w:rsid w:val="006F5FA3"/>
    <w:rsid w:val="007001E2"/>
    <w:rsid w:val="0070204C"/>
    <w:rsid w:val="007054FD"/>
    <w:rsid w:val="00712530"/>
    <w:rsid w:val="00712784"/>
    <w:rsid w:val="00730E9F"/>
    <w:rsid w:val="007345F1"/>
    <w:rsid w:val="00734E1A"/>
    <w:rsid w:val="0073603B"/>
    <w:rsid w:val="00743DC8"/>
    <w:rsid w:val="00745CE2"/>
    <w:rsid w:val="0075054E"/>
    <w:rsid w:val="00751BEA"/>
    <w:rsid w:val="00752179"/>
    <w:rsid w:val="0076229A"/>
    <w:rsid w:val="00762A9F"/>
    <w:rsid w:val="00765527"/>
    <w:rsid w:val="007661C8"/>
    <w:rsid w:val="007661DD"/>
    <w:rsid w:val="00766930"/>
    <w:rsid w:val="00767F94"/>
    <w:rsid w:val="00772C37"/>
    <w:rsid w:val="007760CB"/>
    <w:rsid w:val="00786A83"/>
    <w:rsid w:val="00796B31"/>
    <w:rsid w:val="007A010E"/>
    <w:rsid w:val="007A0679"/>
    <w:rsid w:val="007A4671"/>
    <w:rsid w:val="007B199B"/>
    <w:rsid w:val="007B2039"/>
    <w:rsid w:val="007B431C"/>
    <w:rsid w:val="007B4414"/>
    <w:rsid w:val="007B4A51"/>
    <w:rsid w:val="007B4E25"/>
    <w:rsid w:val="007B6BFC"/>
    <w:rsid w:val="007C1C75"/>
    <w:rsid w:val="007C53F3"/>
    <w:rsid w:val="007D0BE4"/>
    <w:rsid w:val="007D1D88"/>
    <w:rsid w:val="007D23BF"/>
    <w:rsid w:val="007D392A"/>
    <w:rsid w:val="007D7661"/>
    <w:rsid w:val="007E19B1"/>
    <w:rsid w:val="007E3F2D"/>
    <w:rsid w:val="007F1557"/>
    <w:rsid w:val="007F4A5C"/>
    <w:rsid w:val="007F7386"/>
    <w:rsid w:val="00800F94"/>
    <w:rsid w:val="00801671"/>
    <w:rsid w:val="00810731"/>
    <w:rsid w:val="00810C86"/>
    <w:rsid w:val="00815429"/>
    <w:rsid w:val="008176C3"/>
    <w:rsid w:val="008206AA"/>
    <w:rsid w:val="008211F7"/>
    <w:rsid w:val="00834EF8"/>
    <w:rsid w:val="00840729"/>
    <w:rsid w:val="008526C6"/>
    <w:rsid w:val="00855718"/>
    <w:rsid w:val="008568F5"/>
    <w:rsid w:val="008600B1"/>
    <w:rsid w:val="00862C65"/>
    <w:rsid w:val="00867204"/>
    <w:rsid w:val="00871F1F"/>
    <w:rsid w:val="008735C9"/>
    <w:rsid w:val="00890D4F"/>
    <w:rsid w:val="00896886"/>
    <w:rsid w:val="008970BD"/>
    <w:rsid w:val="008A4FA7"/>
    <w:rsid w:val="008A5EAD"/>
    <w:rsid w:val="008A641D"/>
    <w:rsid w:val="008A79F4"/>
    <w:rsid w:val="008B4199"/>
    <w:rsid w:val="008B6053"/>
    <w:rsid w:val="008C258F"/>
    <w:rsid w:val="008C2A35"/>
    <w:rsid w:val="008E1EA1"/>
    <w:rsid w:val="008E6EFE"/>
    <w:rsid w:val="008F272C"/>
    <w:rsid w:val="00900841"/>
    <w:rsid w:val="009118D1"/>
    <w:rsid w:val="00916331"/>
    <w:rsid w:val="00921F2E"/>
    <w:rsid w:val="00925F43"/>
    <w:rsid w:val="00927F74"/>
    <w:rsid w:val="0094715D"/>
    <w:rsid w:val="00951191"/>
    <w:rsid w:val="009577B7"/>
    <w:rsid w:val="00960AD7"/>
    <w:rsid w:val="00962250"/>
    <w:rsid w:val="0097046F"/>
    <w:rsid w:val="00974433"/>
    <w:rsid w:val="00974FC3"/>
    <w:rsid w:val="009751A9"/>
    <w:rsid w:val="0097726D"/>
    <w:rsid w:val="00986193"/>
    <w:rsid w:val="0099477B"/>
    <w:rsid w:val="0099624A"/>
    <w:rsid w:val="00996310"/>
    <w:rsid w:val="009A0B31"/>
    <w:rsid w:val="009A4483"/>
    <w:rsid w:val="009A5E5D"/>
    <w:rsid w:val="009B1A66"/>
    <w:rsid w:val="009C34E3"/>
    <w:rsid w:val="009C3C55"/>
    <w:rsid w:val="009C58F6"/>
    <w:rsid w:val="009C7566"/>
    <w:rsid w:val="009D3EE7"/>
    <w:rsid w:val="009D45FA"/>
    <w:rsid w:val="009D5BD5"/>
    <w:rsid w:val="009D6B0D"/>
    <w:rsid w:val="009E1911"/>
    <w:rsid w:val="009F0ECD"/>
    <w:rsid w:val="009F680A"/>
    <w:rsid w:val="009F7E0A"/>
    <w:rsid w:val="00A01E78"/>
    <w:rsid w:val="00A06FD1"/>
    <w:rsid w:val="00A07922"/>
    <w:rsid w:val="00A1114A"/>
    <w:rsid w:val="00A119CF"/>
    <w:rsid w:val="00A21215"/>
    <w:rsid w:val="00A21A1E"/>
    <w:rsid w:val="00A233F8"/>
    <w:rsid w:val="00A353A8"/>
    <w:rsid w:val="00A42099"/>
    <w:rsid w:val="00A46E2F"/>
    <w:rsid w:val="00A513B8"/>
    <w:rsid w:val="00A73091"/>
    <w:rsid w:val="00A74DCE"/>
    <w:rsid w:val="00A822F7"/>
    <w:rsid w:val="00A840FF"/>
    <w:rsid w:val="00A92AA8"/>
    <w:rsid w:val="00A9558D"/>
    <w:rsid w:val="00AA26AC"/>
    <w:rsid w:val="00AA6E5B"/>
    <w:rsid w:val="00AB0B85"/>
    <w:rsid w:val="00AB29EF"/>
    <w:rsid w:val="00AB32E2"/>
    <w:rsid w:val="00AB37D3"/>
    <w:rsid w:val="00AC6BF6"/>
    <w:rsid w:val="00AD3CCC"/>
    <w:rsid w:val="00AE221F"/>
    <w:rsid w:val="00AE38A9"/>
    <w:rsid w:val="00AE73DF"/>
    <w:rsid w:val="00AF1C29"/>
    <w:rsid w:val="00AF272F"/>
    <w:rsid w:val="00B01166"/>
    <w:rsid w:val="00B011B2"/>
    <w:rsid w:val="00B01451"/>
    <w:rsid w:val="00B020AB"/>
    <w:rsid w:val="00B204D4"/>
    <w:rsid w:val="00B25A7D"/>
    <w:rsid w:val="00B31824"/>
    <w:rsid w:val="00B36B51"/>
    <w:rsid w:val="00B4114E"/>
    <w:rsid w:val="00B44E52"/>
    <w:rsid w:val="00B45DE9"/>
    <w:rsid w:val="00B508B2"/>
    <w:rsid w:val="00B5157D"/>
    <w:rsid w:val="00B51AC2"/>
    <w:rsid w:val="00B54795"/>
    <w:rsid w:val="00B54AE7"/>
    <w:rsid w:val="00B5763B"/>
    <w:rsid w:val="00B60E97"/>
    <w:rsid w:val="00B6640D"/>
    <w:rsid w:val="00B72AB0"/>
    <w:rsid w:val="00B76686"/>
    <w:rsid w:val="00B76A7D"/>
    <w:rsid w:val="00B81B69"/>
    <w:rsid w:val="00B82A79"/>
    <w:rsid w:val="00B923DC"/>
    <w:rsid w:val="00B95994"/>
    <w:rsid w:val="00BA4424"/>
    <w:rsid w:val="00BB2D41"/>
    <w:rsid w:val="00BB37D8"/>
    <w:rsid w:val="00BB3CB9"/>
    <w:rsid w:val="00BB52CA"/>
    <w:rsid w:val="00BB5B5F"/>
    <w:rsid w:val="00BE0A2B"/>
    <w:rsid w:val="00BE29DF"/>
    <w:rsid w:val="00BE56AD"/>
    <w:rsid w:val="00C003E6"/>
    <w:rsid w:val="00C1355F"/>
    <w:rsid w:val="00C145E3"/>
    <w:rsid w:val="00C152B3"/>
    <w:rsid w:val="00C201FA"/>
    <w:rsid w:val="00C30A79"/>
    <w:rsid w:val="00C30F62"/>
    <w:rsid w:val="00C3251E"/>
    <w:rsid w:val="00C44401"/>
    <w:rsid w:val="00C45EC4"/>
    <w:rsid w:val="00C51D00"/>
    <w:rsid w:val="00C51DD9"/>
    <w:rsid w:val="00C544E2"/>
    <w:rsid w:val="00C54E34"/>
    <w:rsid w:val="00C62573"/>
    <w:rsid w:val="00C65793"/>
    <w:rsid w:val="00C728AC"/>
    <w:rsid w:val="00C764EB"/>
    <w:rsid w:val="00C84055"/>
    <w:rsid w:val="00C877B3"/>
    <w:rsid w:val="00C909ED"/>
    <w:rsid w:val="00CB5B4F"/>
    <w:rsid w:val="00CC0888"/>
    <w:rsid w:val="00CC75F4"/>
    <w:rsid w:val="00CD14C9"/>
    <w:rsid w:val="00CD5AAF"/>
    <w:rsid w:val="00CF7D34"/>
    <w:rsid w:val="00D00A94"/>
    <w:rsid w:val="00D03791"/>
    <w:rsid w:val="00D1083F"/>
    <w:rsid w:val="00D457CC"/>
    <w:rsid w:val="00D47A6F"/>
    <w:rsid w:val="00D50C43"/>
    <w:rsid w:val="00D5430A"/>
    <w:rsid w:val="00D547D7"/>
    <w:rsid w:val="00D71FFE"/>
    <w:rsid w:val="00D74C3F"/>
    <w:rsid w:val="00D76226"/>
    <w:rsid w:val="00D7741E"/>
    <w:rsid w:val="00D80019"/>
    <w:rsid w:val="00D800A1"/>
    <w:rsid w:val="00D83663"/>
    <w:rsid w:val="00D83958"/>
    <w:rsid w:val="00D97112"/>
    <w:rsid w:val="00D97E2D"/>
    <w:rsid w:val="00DA0F73"/>
    <w:rsid w:val="00DA5E53"/>
    <w:rsid w:val="00DB0C37"/>
    <w:rsid w:val="00DB3819"/>
    <w:rsid w:val="00DB5528"/>
    <w:rsid w:val="00DC25B5"/>
    <w:rsid w:val="00DC37D3"/>
    <w:rsid w:val="00DD5444"/>
    <w:rsid w:val="00DE56F0"/>
    <w:rsid w:val="00DF0964"/>
    <w:rsid w:val="00DF1CC5"/>
    <w:rsid w:val="00DF4382"/>
    <w:rsid w:val="00DF7AD2"/>
    <w:rsid w:val="00E03565"/>
    <w:rsid w:val="00E132A7"/>
    <w:rsid w:val="00E13D7D"/>
    <w:rsid w:val="00E143E0"/>
    <w:rsid w:val="00E1720F"/>
    <w:rsid w:val="00E20309"/>
    <w:rsid w:val="00E238EB"/>
    <w:rsid w:val="00E34704"/>
    <w:rsid w:val="00E35C20"/>
    <w:rsid w:val="00E42FB6"/>
    <w:rsid w:val="00E43E8D"/>
    <w:rsid w:val="00E45FB6"/>
    <w:rsid w:val="00E57AE9"/>
    <w:rsid w:val="00E601AB"/>
    <w:rsid w:val="00E7187E"/>
    <w:rsid w:val="00E7333B"/>
    <w:rsid w:val="00E82462"/>
    <w:rsid w:val="00E8548A"/>
    <w:rsid w:val="00E85516"/>
    <w:rsid w:val="00E865F0"/>
    <w:rsid w:val="00E91F40"/>
    <w:rsid w:val="00EA7126"/>
    <w:rsid w:val="00EB49EF"/>
    <w:rsid w:val="00EB5CD9"/>
    <w:rsid w:val="00EC4E4C"/>
    <w:rsid w:val="00EC6C13"/>
    <w:rsid w:val="00ED22CB"/>
    <w:rsid w:val="00ED4252"/>
    <w:rsid w:val="00EE1B3E"/>
    <w:rsid w:val="00EE2E91"/>
    <w:rsid w:val="00EE5443"/>
    <w:rsid w:val="00F057F7"/>
    <w:rsid w:val="00F05C89"/>
    <w:rsid w:val="00F064B5"/>
    <w:rsid w:val="00F068F1"/>
    <w:rsid w:val="00F138CE"/>
    <w:rsid w:val="00F16AB2"/>
    <w:rsid w:val="00F16CC2"/>
    <w:rsid w:val="00F20219"/>
    <w:rsid w:val="00F20BF0"/>
    <w:rsid w:val="00F20CFB"/>
    <w:rsid w:val="00F2461A"/>
    <w:rsid w:val="00F31A22"/>
    <w:rsid w:val="00F3237E"/>
    <w:rsid w:val="00F45B5E"/>
    <w:rsid w:val="00F470F8"/>
    <w:rsid w:val="00F473AC"/>
    <w:rsid w:val="00F51FE1"/>
    <w:rsid w:val="00F6135D"/>
    <w:rsid w:val="00F61A51"/>
    <w:rsid w:val="00F63E8F"/>
    <w:rsid w:val="00F65226"/>
    <w:rsid w:val="00F72DB0"/>
    <w:rsid w:val="00F73720"/>
    <w:rsid w:val="00F75BF8"/>
    <w:rsid w:val="00F76CB7"/>
    <w:rsid w:val="00F80201"/>
    <w:rsid w:val="00F8287E"/>
    <w:rsid w:val="00F85B26"/>
    <w:rsid w:val="00F87658"/>
    <w:rsid w:val="00F9188C"/>
    <w:rsid w:val="00F91B61"/>
    <w:rsid w:val="00FA1473"/>
    <w:rsid w:val="00FA322C"/>
    <w:rsid w:val="00FC1A31"/>
    <w:rsid w:val="00FC6FB7"/>
    <w:rsid w:val="00FD0643"/>
    <w:rsid w:val="00FD1007"/>
    <w:rsid w:val="00FD4402"/>
    <w:rsid w:val="00FD6696"/>
    <w:rsid w:val="00FD70A8"/>
    <w:rsid w:val="00FE338F"/>
    <w:rsid w:val="00FE680B"/>
    <w:rsid w:val="00FF32C3"/>
    <w:rsid w:val="00FF44CE"/>
    <w:rsid w:val="00FF7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B93E"/>
  <w15:docId w15:val="{00BDB239-0F4A-4924-9622-103DFA0B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2975"/>
  </w:style>
  <w:style w:type="character" w:default="1" w:styleId="a1">
    <w:name w:val="Default Paragraph Font"/>
    <w:uiPriority w:val="1"/>
    <w:semiHidden/>
    <w:unhideWhenUsed/>
    <w:rsid w:val="0020297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02975"/>
  </w:style>
  <w:style w:type="paragraph" w:styleId="a4">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Знак1 Знак"/>
    <w:basedOn w:val="a0"/>
    <w:link w:val="a5"/>
    <w:semiHidden/>
    <w:unhideWhenUsed/>
    <w:qFormat/>
    <w:rsid w:val="00202975"/>
    <w:pPr>
      <w:spacing w:after="0" w:line="240" w:lineRule="auto"/>
    </w:pPr>
    <w:rPr>
      <w:sz w:val="20"/>
      <w:szCs w:val="20"/>
    </w:rPr>
  </w:style>
  <w:style w:type="character" w:customStyle="1" w:styleId="a5">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 Знак"/>
    <w:basedOn w:val="a1"/>
    <w:link w:val="a4"/>
    <w:semiHidden/>
    <w:rsid w:val="00202975"/>
    <w:rPr>
      <w:sz w:val="20"/>
      <w:szCs w:val="20"/>
    </w:rPr>
  </w:style>
  <w:style w:type="character" w:styleId="a6">
    <w:name w:val="footnote reference"/>
    <w:aliases w:val="Ссылка на сноску 45,Знак сноски-FN,Ciae niinee-FN,Знак сноски 1,fr,Used by Word for Help footnote symbols,Referencia nota al pie,SUPERS,16 Point,Superscript 6 Point,Ciae niinee 1"/>
    <w:rsid w:val="00202975"/>
    <w:rPr>
      <w:rFonts w:ascii="Times New Roman" w:eastAsia="Times New Roman" w:hAnsi="Times New Roman" w:cs="Times New Roman" w:hint="default"/>
      <w:vertAlign w:val="superscript"/>
    </w:rPr>
  </w:style>
  <w:style w:type="paragraph" w:styleId="a7">
    <w:name w:val="Balloon Text"/>
    <w:basedOn w:val="a0"/>
    <w:link w:val="a8"/>
    <w:uiPriority w:val="99"/>
    <w:semiHidden/>
    <w:unhideWhenUsed/>
    <w:rsid w:val="00202975"/>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202975"/>
    <w:rPr>
      <w:rFonts w:ascii="Segoe UI" w:hAnsi="Segoe UI" w:cs="Segoe UI"/>
      <w:sz w:val="18"/>
      <w:szCs w:val="18"/>
    </w:rPr>
  </w:style>
  <w:style w:type="paragraph" w:styleId="a9">
    <w:name w:val="annotation text"/>
    <w:basedOn w:val="a0"/>
    <w:link w:val="aa"/>
    <w:uiPriority w:val="99"/>
    <w:semiHidden/>
    <w:unhideWhenUsed/>
    <w:rsid w:val="00202975"/>
    <w:pPr>
      <w:spacing w:before="100" w:beforeAutospacing="1" w:after="100" w:afterAutospacing="1" w:line="240" w:lineRule="auto"/>
    </w:pPr>
    <w:rPr>
      <w:sz w:val="20"/>
      <w:szCs w:val="20"/>
      <w:lang w:val="en-US"/>
    </w:rPr>
  </w:style>
  <w:style w:type="character" w:customStyle="1" w:styleId="aa">
    <w:name w:val="Текст примечания Знак"/>
    <w:basedOn w:val="a1"/>
    <w:link w:val="a9"/>
    <w:uiPriority w:val="99"/>
    <w:semiHidden/>
    <w:rsid w:val="00202975"/>
    <w:rPr>
      <w:sz w:val="20"/>
      <w:szCs w:val="20"/>
      <w:lang w:val="en-US"/>
    </w:rPr>
  </w:style>
  <w:style w:type="character" w:styleId="ab">
    <w:name w:val="annotation reference"/>
    <w:basedOn w:val="a1"/>
    <w:uiPriority w:val="99"/>
    <w:semiHidden/>
    <w:unhideWhenUsed/>
    <w:rsid w:val="00202975"/>
    <w:rPr>
      <w:sz w:val="16"/>
      <w:szCs w:val="16"/>
    </w:rPr>
  </w:style>
  <w:style w:type="paragraph" w:styleId="ac">
    <w:name w:val="annotation subject"/>
    <w:basedOn w:val="a9"/>
    <w:next w:val="a9"/>
    <w:link w:val="ad"/>
    <w:uiPriority w:val="99"/>
    <w:semiHidden/>
    <w:unhideWhenUsed/>
    <w:rsid w:val="00202975"/>
    <w:pPr>
      <w:spacing w:before="0" w:beforeAutospacing="0" w:after="160" w:afterAutospacing="0"/>
    </w:pPr>
    <w:rPr>
      <w:b/>
      <w:bCs/>
    </w:rPr>
  </w:style>
  <w:style w:type="character" w:customStyle="1" w:styleId="ad">
    <w:name w:val="Тема примечания Знак"/>
    <w:basedOn w:val="aa"/>
    <w:link w:val="ac"/>
    <w:uiPriority w:val="99"/>
    <w:semiHidden/>
    <w:rsid w:val="00202975"/>
    <w:rPr>
      <w:b/>
      <w:bCs/>
      <w:sz w:val="20"/>
      <w:szCs w:val="20"/>
      <w:lang w:val="en-US"/>
    </w:rPr>
  </w:style>
  <w:style w:type="character" w:styleId="ae">
    <w:name w:val="Hyperlink"/>
    <w:basedOn w:val="a1"/>
    <w:uiPriority w:val="99"/>
    <w:unhideWhenUsed/>
    <w:rsid w:val="00202975"/>
    <w:rPr>
      <w:color w:val="0000FF"/>
      <w:u w:val="single"/>
    </w:rPr>
  </w:style>
  <w:style w:type="paragraph" w:customStyle="1" w:styleId="s1">
    <w:name w:val="s_1"/>
    <w:basedOn w:val="a0"/>
    <w:rsid w:val="00202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aliases w:val="Bullet List,FooterText,numbered,Bullet 1,Use Case List Paragraph,Абзац нумерованного списка,ТЗОТ Текст 2 уровня. Без оглавления,Table-Normal,RSHB_Table-Normal,Num Bullet 1,lp1,Подпись рисунка,Маркированный список_уровень1,ТЗ список,Рисунок"/>
    <w:basedOn w:val="a0"/>
    <w:link w:val="af0"/>
    <w:uiPriority w:val="34"/>
    <w:qFormat/>
    <w:rsid w:val="00202975"/>
    <w:pPr>
      <w:ind w:left="720"/>
      <w:contextualSpacing/>
    </w:pPr>
  </w:style>
  <w:style w:type="paragraph" w:styleId="af1">
    <w:name w:val="header"/>
    <w:basedOn w:val="a0"/>
    <w:link w:val="af2"/>
    <w:uiPriority w:val="99"/>
    <w:unhideWhenUsed/>
    <w:rsid w:val="00202975"/>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f2">
    <w:name w:val="Верхний колонтитул Знак"/>
    <w:basedOn w:val="a1"/>
    <w:link w:val="af1"/>
    <w:uiPriority w:val="99"/>
    <w:rsid w:val="00202975"/>
    <w:rPr>
      <w:rFonts w:ascii="Times New Roman" w:eastAsia="Calibri" w:hAnsi="Times New Roman" w:cs="Times New Roman"/>
      <w:sz w:val="24"/>
    </w:rPr>
  </w:style>
  <w:style w:type="character" w:styleId="af3">
    <w:name w:val="Placeholder Text"/>
    <w:basedOn w:val="a1"/>
    <w:uiPriority w:val="99"/>
    <w:semiHidden/>
    <w:rsid w:val="00202975"/>
    <w:rPr>
      <w:color w:val="808080"/>
    </w:rPr>
  </w:style>
  <w:style w:type="character" w:customStyle="1" w:styleId="af4">
    <w:name w:val="Требование"/>
    <w:basedOn w:val="a1"/>
    <w:uiPriority w:val="1"/>
    <w:qFormat/>
    <w:rsid w:val="00202975"/>
    <w:rPr>
      <w:rFonts w:ascii="Bookman Old Style" w:hAnsi="Bookman Old Style"/>
      <w:b/>
      <w:sz w:val="21"/>
    </w:rPr>
  </w:style>
  <w:style w:type="paragraph" w:customStyle="1" w:styleId="4">
    <w:name w:val="Основной шрифт абзаца4"/>
    <w:link w:val="af5"/>
    <w:rsid w:val="00202975"/>
    <w:pPr>
      <w:spacing w:line="264" w:lineRule="auto"/>
    </w:pPr>
    <w:rPr>
      <w:rFonts w:eastAsia="Times New Roman" w:cs="Times New Roman"/>
      <w:color w:val="000000"/>
      <w:szCs w:val="20"/>
      <w:lang w:eastAsia="ru-RU"/>
    </w:rPr>
  </w:style>
  <w:style w:type="table" w:styleId="af5">
    <w:name w:val="Table Grid"/>
    <w:basedOn w:val="a2"/>
    <w:link w:val="4"/>
    <w:rsid w:val="0020297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Главные слова"/>
    <w:basedOn w:val="a1"/>
    <w:uiPriority w:val="1"/>
    <w:qFormat/>
    <w:rsid w:val="00202975"/>
    <w:rPr>
      <w:rFonts w:ascii="Bookman Old Style" w:eastAsia="Calibri" w:hAnsi="Bookman Old Style" w:cs="Times New Roman"/>
      <w:b/>
      <w:color w:val="auto"/>
      <w:sz w:val="21"/>
      <w:szCs w:val="21"/>
      <w:lang w:eastAsia="ru-RU"/>
    </w:rPr>
  </w:style>
  <w:style w:type="paragraph" w:styleId="af7">
    <w:name w:val="footer"/>
    <w:basedOn w:val="a0"/>
    <w:link w:val="af8"/>
    <w:uiPriority w:val="99"/>
    <w:unhideWhenUsed/>
    <w:rsid w:val="00202975"/>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202975"/>
  </w:style>
  <w:style w:type="character" w:customStyle="1" w:styleId="af0">
    <w:name w:val="Абзац списка Знак"/>
    <w:aliases w:val="Bullet List Знак,FooterText Знак,numbered Знак,Bullet 1 Знак,Use Case List Paragraph Знак,Абзац нумерованного списка Знак,ТЗОТ Текст 2 уровня. Без оглавления Знак,Table-Normal Знак,RSHB_Table-Normal Знак,Num Bullet 1 Знак,lp1 Знак"/>
    <w:basedOn w:val="a1"/>
    <w:link w:val="af"/>
    <w:uiPriority w:val="34"/>
    <w:qFormat/>
    <w:rsid w:val="00202975"/>
  </w:style>
  <w:style w:type="paragraph" w:customStyle="1" w:styleId="a">
    <w:name w:val="Рабочий"/>
    <w:basedOn w:val="af"/>
    <w:link w:val="af9"/>
    <w:autoRedefine/>
    <w:qFormat/>
    <w:rsid w:val="00202975"/>
    <w:pPr>
      <w:numPr>
        <w:numId w:val="11"/>
      </w:numPr>
      <w:tabs>
        <w:tab w:val="left" w:pos="46"/>
      </w:tabs>
      <w:spacing w:after="0" w:line="220" w:lineRule="exact"/>
      <w:jc w:val="center"/>
    </w:pPr>
    <w:rPr>
      <w:rFonts w:ascii="Times New Roman" w:eastAsia="Times New Roman" w:hAnsi="Times New Roman" w:cs="Times New Roman"/>
      <w:bCs/>
      <w:color w:val="000000"/>
      <w:sz w:val="21"/>
      <w:szCs w:val="21"/>
      <w:lang w:eastAsia="x-none"/>
    </w:rPr>
  </w:style>
  <w:style w:type="character" w:customStyle="1" w:styleId="af9">
    <w:name w:val="Рабочий Знак"/>
    <w:basedOn w:val="af0"/>
    <w:link w:val="a"/>
    <w:rsid w:val="00202975"/>
    <w:rPr>
      <w:rFonts w:ascii="Times New Roman" w:eastAsia="Times New Roman" w:hAnsi="Times New Roman" w:cs="Times New Roman"/>
      <w:bCs/>
      <w:color w:val="000000"/>
      <w:sz w:val="21"/>
      <w:szCs w:val="21"/>
      <w:lang w:eastAsia="x-none"/>
    </w:rPr>
  </w:style>
  <w:style w:type="character" w:customStyle="1" w:styleId="afa">
    <w:name w:val="ДОКУМЕНТАЛЬНЫЙ"/>
    <w:basedOn w:val="a1"/>
    <w:uiPriority w:val="1"/>
    <w:qFormat/>
    <w:rsid w:val="00202975"/>
    <w:rPr>
      <w:rFonts w:ascii="Times New Roman" w:hAnsi="Times New Roman"/>
      <w:sz w:val="21"/>
    </w:rPr>
  </w:style>
  <w:style w:type="character" w:styleId="afb">
    <w:name w:val="Unresolved Mention"/>
    <w:basedOn w:val="a1"/>
    <w:uiPriority w:val="99"/>
    <w:semiHidden/>
    <w:unhideWhenUsed/>
    <w:rsid w:val="00D0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07764">
      <w:bodyDiv w:val="1"/>
      <w:marLeft w:val="0"/>
      <w:marRight w:val="0"/>
      <w:marTop w:val="0"/>
      <w:marBottom w:val="0"/>
      <w:divBdr>
        <w:top w:val="none" w:sz="0" w:space="0" w:color="auto"/>
        <w:left w:val="none" w:sz="0" w:space="0" w:color="auto"/>
        <w:bottom w:val="none" w:sz="0" w:space="0" w:color="auto"/>
        <w:right w:val="none" w:sz="0" w:space="0" w:color="auto"/>
      </w:divBdr>
    </w:div>
    <w:div w:id="470950065">
      <w:bodyDiv w:val="1"/>
      <w:marLeft w:val="0"/>
      <w:marRight w:val="0"/>
      <w:marTop w:val="0"/>
      <w:marBottom w:val="0"/>
      <w:divBdr>
        <w:top w:val="none" w:sz="0" w:space="0" w:color="auto"/>
        <w:left w:val="none" w:sz="0" w:space="0" w:color="auto"/>
        <w:bottom w:val="none" w:sz="0" w:space="0" w:color="auto"/>
        <w:right w:val="none" w:sz="0" w:space="0" w:color="auto"/>
      </w:divBdr>
      <w:divsChild>
        <w:div w:id="1417747545">
          <w:marLeft w:val="0"/>
          <w:marRight w:val="0"/>
          <w:marTop w:val="360"/>
          <w:marBottom w:val="0"/>
          <w:divBdr>
            <w:top w:val="none" w:sz="0" w:space="0" w:color="auto"/>
            <w:left w:val="none" w:sz="0" w:space="0" w:color="auto"/>
            <w:bottom w:val="none" w:sz="0" w:space="0" w:color="auto"/>
            <w:right w:val="none" w:sz="0" w:space="0" w:color="auto"/>
          </w:divBdr>
        </w:div>
      </w:divsChild>
    </w:div>
    <w:div w:id="1014185116">
      <w:bodyDiv w:val="1"/>
      <w:marLeft w:val="0"/>
      <w:marRight w:val="0"/>
      <w:marTop w:val="0"/>
      <w:marBottom w:val="0"/>
      <w:divBdr>
        <w:top w:val="none" w:sz="0" w:space="0" w:color="auto"/>
        <w:left w:val="none" w:sz="0" w:space="0" w:color="auto"/>
        <w:bottom w:val="none" w:sz="0" w:space="0" w:color="auto"/>
        <w:right w:val="none" w:sz="0" w:space="0" w:color="auto"/>
      </w:divBdr>
    </w:div>
    <w:div w:id="1070157459">
      <w:bodyDiv w:val="1"/>
      <w:marLeft w:val="0"/>
      <w:marRight w:val="0"/>
      <w:marTop w:val="0"/>
      <w:marBottom w:val="0"/>
      <w:divBdr>
        <w:top w:val="none" w:sz="0" w:space="0" w:color="auto"/>
        <w:left w:val="none" w:sz="0" w:space="0" w:color="auto"/>
        <w:bottom w:val="none" w:sz="0" w:space="0" w:color="auto"/>
        <w:right w:val="none" w:sz="0" w:space="0" w:color="auto"/>
      </w:divBdr>
    </w:div>
    <w:div w:id="192645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94318/dc1993c2b5c2478f2ab15f73dba12882e6b458c8/" TargetMode="External"/><Relationship Id="rId13" Type="http://schemas.openxmlformats.org/officeDocument/2006/relationships/hyperlink" Target="https://www.consultant.ru/document/cons_doc_LAW_479337/9821483d3009cbc4f93b5b8bc92edd72fd3da626/" TargetMode="External"/><Relationship Id="rId18" Type="http://schemas.openxmlformats.org/officeDocument/2006/relationships/hyperlink" Target="https://www.consultant.ru/document/cons_doc_LAW_494318/b0541e42afa5defcd0520054f0979f05aff711fb/" TargetMode="External"/><Relationship Id="rId26" Type="http://schemas.openxmlformats.org/officeDocument/2006/relationships/hyperlink" Target="https://www.consultant.ru/document/cons_doc_LAW_494318/b0541e42afa5defcd0520054f0979f05aff711fb/" TargetMode="External"/><Relationship Id="rId3" Type="http://schemas.openxmlformats.org/officeDocument/2006/relationships/styles" Target="styles.xml"/><Relationship Id="rId21" Type="http://schemas.openxmlformats.org/officeDocument/2006/relationships/hyperlink" Target="https://www.consultant.ru/document/cons_doc_LAW_495141/9734052a9045a8e745dfe242088336d350410289/" TargetMode="External"/><Relationship Id="rId7" Type="http://schemas.openxmlformats.org/officeDocument/2006/relationships/endnotes" Target="endnotes.xml"/><Relationship Id="rId12" Type="http://schemas.openxmlformats.org/officeDocument/2006/relationships/hyperlink" Target="https://www.consultant.ru/document/cons_doc_LAW_494318/3040cb5a1945ab3d2bbe52797e35a36534993493/" TargetMode="External"/><Relationship Id="rId17" Type="http://schemas.openxmlformats.org/officeDocument/2006/relationships/hyperlink" Target="https://www.consultant.ru/document/cons_doc_LAW_494318/dc1993c2b5c2478f2ab15f73dba12882e6b458c8/" TargetMode="External"/><Relationship Id="rId25" Type="http://schemas.openxmlformats.org/officeDocument/2006/relationships/hyperlink" Target="https://www.consultant.ru/document/cons_doc_LAW_494318/dc1993c2b5c2478f2ab15f73dba12882e6b458c8/" TargetMode="External"/><Relationship Id="rId2" Type="http://schemas.openxmlformats.org/officeDocument/2006/relationships/numbering" Target="numbering.xml"/><Relationship Id="rId16" Type="http://schemas.openxmlformats.org/officeDocument/2006/relationships/hyperlink" Target="https://www.consultant.ru/document/cons_doc_LAW_494318/dc1993c2b5c2478f2ab15f73dba12882e6b458c8/" TargetMode="External"/><Relationship Id="rId20" Type="http://schemas.openxmlformats.org/officeDocument/2006/relationships/hyperlink" Target="https://www.consultant.ru/document/cons_doc_LAW_494318/3040cb5a1945ab3d2bbe52797e35a3653499349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94318/92d969e26a4326c5d02fa79b8f9cf4994ee5633b/" TargetMode="External"/><Relationship Id="rId24" Type="http://schemas.openxmlformats.org/officeDocument/2006/relationships/hyperlink" Target="https://www.consultant.ru/document/cons_doc_LAW_494318/dc1993c2b5c2478f2ab15f73dba12882e6b458c8/" TargetMode="External"/><Relationship Id="rId5" Type="http://schemas.openxmlformats.org/officeDocument/2006/relationships/webSettings" Target="webSettings.xml"/><Relationship Id="rId15" Type="http://schemas.openxmlformats.org/officeDocument/2006/relationships/hyperlink" Target="https://www.consultant.ru/document/cons_doc_LAW_494410/" TargetMode="External"/><Relationship Id="rId23" Type="http://schemas.openxmlformats.org/officeDocument/2006/relationships/hyperlink" Target="https://www.consultant.ru/document/cons_doc_LAW_466154/5a18b3d46fe0fd48f2482cd6ec7ce419763efccd/" TargetMode="External"/><Relationship Id="rId28" Type="http://schemas.openxmlformats.org/officeDocument/2006/relationships/header" Target="header1.xml"/><Relationship Id="rId10" Type="http://schemas.openxmlformats.org/officeDocument/2006/relationships/hyperlink" Target="https://www.consultant.ru/document/cons_doc_LAW_494318/b0541e42afa5defcd0520054f0979f05aff711fb/" TargetMode="External"/><Relationship Id="rId19" Type="http://schemas.openxmlformats.org/officeDocument/2006/relationships/hyperlink" Target="https://www.consultant.ru/document/cons_doc_LAW_494318/92d969e26a4326c5d02fa79b8f9cf4994ee5633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494318/dc1993c2b5c2478f2ab15f73dba12882e6b458c8/" TargetMode="External"/><Relationship Id="rId14" Type="http://schemas.openxmlformats.org/officeDocument/2006/relationships/hyperlink" Target="https://www.consultant.ru/document/cons_doc_LAW_494410/" TargetMode="External"/><Relationship Id="rId22" Type="http://schemas.openxmlformats.org/officeDocument/2006/relationships/hyperlink" Target="https://www.consultant.ru/document/cons_doc_LAW_466154/" TargetMode="External"/><Relationship Id="rId27" Type="http://schemas.openxmlformats.org/officeDocument/2006/relationships/hyperlink" Target="https://www.consultant.ru/document/cons_doc_LAW_494318/92d969e26a4326c5d02fa79b8f9cf4994ee5633b/" TargetMode="Externa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40;&#1041;&#1054;&#1063;&#1048;&#1045;%20&#1044;&#1054;&#1050;&#1059;&#1052;&#1045;&#1053;&#1058;&#1067;\&#1058;&#1054;&#1056;&#1043;&#1048;%202024\44-&#1060;&#1047;\18.%20&#1055;&#1041;.%20&#1062;.%20&#1052;&#1077;&#1083;&#1100;&#1085;&#1080;&#1094;&#1072;%20&#1074;&#1072;&#1083;&#1082;&#1086;&#1074;&#1072;&#1103;,%20545%20000\4.%20&#1047;&#1050;.%20&#1064;&#1040;&#1041;&#1051;&#1054;&#1053;.%20&#1047;&#1040;&#1071;&#1042;&#1050;&#1040;%20&#1080;%20&#1048;&#1053;&#1057;&#1058;&#1056;&#1059;&#1050;&#1062;&#1048;&#1071;%20(&#1089;%2010.04.2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BE29BE71324224BE80A32FAC2DB63D"/>
        <w:category>
          <w:name w:val="Общие"/>
          <w:gallery w:val="placeholder"/>
        </w:category>
        <w:types>
          <w:type w:val="bbPlcHdr"/>
        </w:types>
        <w:behaviors>
          <w:behavior w:val="content"/>
        </w:behaviors>
        <w:guid w:val="{92FC1795-37C8-4AF2-9268-46D332EC5BE1}"/>
      </w:docPartPr>
      <w:docPartBody>
        <w:p w:rsidR="00CF5BF9" w:rsidRDefault="0032616B" w:rsidP="0032616B">
          <w:pPr>
            <w:pStyle w:val="B5BE29BE71324224BE80A32FAC2DB63D5"/>
          </w:pPr>
          <w:r>
            <w:rPr>
              <w:rStyle w:val="a3"/>
              <w:color w:val="00B050"/>
            </w:rPr>
            <w:t>у</w:t>
          </w:r>
          <w:r>
            <w:rPr>
              <w:rStyle w:val="a3"/>
              <w:color w:val="00B050"/>
              <w:sz w:val="21"/>
              <w:szCs w:val="21"/>
            </w:rPr>
            <w:t>кажите номер извещения</w:t>
          </w:r>
        </w:p>
      </w:docPartBody>
    </w:docPart>
    <w:docPart>
      <w:docPartPr>
        <w:name w:val="AFA12B5DC0E64DDBBD101420F68A8727"/>
        <w:category>
          <w:name w:val="Общие"/>
          <w:gallery w:val="placeholder"/>
        </w:category>
        <w:types>
          <w:type w:val="bbPlcHdr"/>
        </w:types>
        <w:behaviors>
          <w:behavior w:val="content"/>
        </w:behaviors>
        <w:guid w:val="{703BB850-7FBC-42A6-B758-A0D98E1621A6}"/>
      </w:docPartPr>
      <w:docPartBody>
        <w:p w:rsidR="008411EE" w:rsidRDefault="0032616B" w:rsidP="0032616B">
          <w:pPr>
            <w:pStyle w:val="AFA12B5DC0E64DDBBD101420F68A87276"/>
          </w:pPr>
          <w:r w:rsidRPr="00840729">
            <w:rPr>
              <w:rFonts w:ascii="Calibri" w:hAnsi="Calibri"/>
              <w:color w:val="00B050"/>
            </w:rPr>
            <w:t xml:space="preserve">укажите </w:t>
          </w:r>
          <w:r>
            <w:rPr>
              <w:rFonts w:ascii="Calibri" w:hAnsi="Calibri"/>
              <w:color w:val="00B050"/>
            </w:rPr>
            <w:t>наименование</w:t>
          </w:r>
          <w:r w:rsidRPr="00840729">
            <w:rPr>
              <w:rFonts w:ascii="Calibri" w:hAnsi="Calibri"/>
              <w:color w:val="00B050"/>
            </w:rPr>
            <w:t xml:space="preserve"> закупки</w:t>
          </w:r>
        </w:p>
      </w:docPartBody>
    </w:docPart>
    <w:docPart>
      <w:docPartPr>
        <w:name w:val="E898983AF8B1411FBF9D1F5721BCD1D4"/>
        <w:category>
          <w:name w:val="Общие"/>
          <w:gallery w:val="placeholder"/>
        </w:category>
        <w:types>
          <w:type w:val="bbPlcHdr"/>
        </w:types>
        <w:behaviors>
          <w:behavior w:val="content"/>
        </w:behaviors>
        <w:guid w:val="{790D6739-6BFE-40EE-9BAE-285647B62462}"/>
      </w:docPartPr>
      <w:docPartBody>
        <w:p w:rsidR="008411EE" w:rsidRDefault="0032616B" w:rsidP="0032616B">
          <w:pPr>
            <w:pStyle w:val="E898983AF8B1411FBF9D1F5721BCD1D46"/>
          </w:pPr>
          <w:r>
            <w:rPr>
              <w:rFonts w:ascii="Calibri" w:hAnsi="Calibri"/>
              <w:bCs/>
              <w:color w:val="00B050"/>
              <w:sz w:val="21"/>
              <w:szCs w:val="21"/>
            </w:rPr>
            <w:t>ук</w:t>
          </w:r>
          <w:r w:rsidRPr="006E3EF0">
            <w:rPr>
              <w:rFonts w:ascii="Calibri" w:hAnsi="Calibri"/>
              <w:bCs/>
              <w:color w:val="00B050"/>
              <w:sz w:val="21"/>
              <w:szCs w:val="21"/>
            </w:rPr>
            <w:t>ажит</w:t>
          </w:r>
          <w:r>
            <w:rPr>
              <w:rFonts w:ascii="Calibri" w:hAnsi="Calibri"/>
              <w:bCs/>
              <w:color w:val="00B050"/>
              <w:sz w:val="21"/>
              <w:szCs w:val="21"/>
            </w:rPr>
            <w:t xml:space="preserve">е информацию </w:t>
          </w:r>
          <w:r w:rsidRPr="00FE680B">
            <w:rPr>
              <w:rFonts w:ascii="Calibri" w:hAnsi="Calibri"/>
              <w:bCs/>
              <w:color w:val="00B050"/>
              <w:sz w:val="21"/>
              <w:szCs w:val="21"/>
            </w:rPr>
            <w:t>в соответствии с разделом</w:t>
          </w:r>
          <w:r>
            <w:rPr>
              <w:rFonts w:ascii="Calibri" w:hAnsi="Calibri"/>
              <w:bCs/>
              <w:color w:val="00B050"/>
              <w:sz w:val="21"/>
              <w:szCs w:val="21"/>
            </w:rPr>
            <w:t xml:space="preserve"> 2 файла Извещения</w:t>
          </w:r>
        </w:p>
      </w:docPartBody>
    </w:docPart>
    <w:docPart>
      <w:docPartPr>
        <w:name w:val="7CD27909768941B1A135FBF91654052E"/>
        <w:category>
          <w:name w:val="Общие"/>
          <w:gallery w:val="placeholder"/>
        </w:category>
        <w:types>
          <w:type w:val="bbPlcHdr"/>
        </w:types>
        <w:behaviors>
          <w:behavior w:val="content"/>
        </w:behaviors>
        <w:guid w:val="{52F455D6-0905-4F52-A4BC-19D2B22D2EB3}"/>
      </w:docPartPr>
      <w:docPartBody>
        <w:p w:rsidR="008411EE" w:rsidRDefault="0032616B" w:rsidP="0032616B">
          <w:pPr>
            <w:pStyle w:val="7CD27909768941B1A135FBF91654052E6"/>
          </w:pPr>
          <w:r>
            <w:rPr>
              <w:rFonts w:ascii="Calibri" w:hAnsi="Calibri"/>
              <w:bCs/>
              <w:color w:val="00B050"/>
              <w:sz w:val="21"/>
              <w:szCs w:val="21"/>
            </w:rPr>
            <w:t>ук</w:t>
          </w:r>
          <w:r w:rsidRPr="006E3EF0">
            <w:rPr>
              <w:rFonts w:ascii="Calibri" w:hAnsi="Calibri"/>
              <w:bCs/>
              <w:color w:val="00B050"/>
              <w:sz w:val="21"/>
              <w:szCs w:val="21"/>
            </w:rPr>
            <w:t>ажите</w:t>
          </w:r>
          <w:r>
            <w:rPr>
              <w:rFonts w:ascii="Times New Roman" w:hAnsi="Times New Roman"/>
              <w:b/>
              <w:color w:val="1F3864" w:themeColor="accent1" w:themeShade="80"/>
              <w:sz w:val="21"/>
              <w:szCs w:val="21"/>
            </w:rPr>
            <w:t xml:space="preserve"> </w:t>
          </w:r>
          <w:r w:rsidRPr="00345436">
            <w:rPr>
              <w:rFonts w:ascii="Calibri" w:hAnsi="Calibri"/>
              <w:color w:val="00B050"/>
              <w:sz w:val="21"/>
              <w:szCs w:val="21"/>
            </w:rPr>
            <w:t xml:space="preserve">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
      <w:docPartPr>
        <w:name w:val="58FD65A03D0845A294E82E449853A4EF"/>
        <w:category>
          <w:name w:val="Общие"/>
          <w:gallery w:val="placeholder"/>
        </w:category>
        <w:types>
          <w:type w:val="bbPlcHdr"/>
        </w:types>
        <w:behaviors>
          <w:behavior w:val="content"/>
        </w:behaviors>
        <w:guid w:val="{CD028215-0C15-4012-B3D6-99D75F9C3F58}"/>
      </w:docPartPr>
      <w:docPartBody>
        <w:p w:rsidR="008411EE" w:rsidRDefault="0032616B" w:rsidP="0032616B">
          <w:pPr>
            <w:pStyle w:val="58FD65A03D0845A294E82E449853A4EF6"/>
          </w:pPr>
          <w:r w:rsidRPr="00345436">
            <w:rPr>
              <w:rFonts w:ascii="Calibri" w:hAnsi="Calibri"/>
              <w:color w:val="00B050"/>
              <w:sz w:val="21"/>
              <w:szCs w:val="21"/>
            </w:rPr>
            <w:t xml:space="preserve">укажите 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
      <w:docPartPr>
        <w:name w:val="74D7F898E79546B188D667F957FB6FA0"/>
        <w:category>
          <w:name w:val="Общие"/>
          <w:gallery w:val="placeholder"/>
        </w:category>
        <w:types>
          <w:type w:val="bbPlcHdr"/>
        </w:types>
        <w:behaviors>
          <w:behavior w:val="content"/>
        </w:behaviors>
        <w:guid w:val="{E5F47D4A-8DCC-4FD6-B9E9-9A61B1F04962}"/>
      </w:docPartPr>
      <w:docPartBody>
        <w:p w:rsidR="008411EE" w:rsidRDefault="0032616B" w:rsidP="0032616B">
          <w:pPr>
            <w:pStyle w:val="74D7F898E79546B188D667F957FB6FA06"/>
          </w:pPr>
          <w:r w:rsidRPr="006E3EF0">
            <w:rPr>
              <w:rFonts w:ascii="Calibri" w:hAnsi="Calibri"/>
              <w:bCs/>
              <w:color w:val="00B050"/>
              <w:sz w:val="21"/>
              <w:szCs w:val="21"/>
            </w:rPr>
            <w:t xml:space="preserve">укажите </w:t>
          </w:r>
          <w:r w:rsidRPr="00345436">
            <w:rPr>
              <w:rFonts w:ascii="Calibri" w:hAnsi="Calibri"/>
              <w:bCs/>
              <w:color w:val="00B050"/>
              <w:sz w:val="21"/>
              <w:szCs w:val="21"/>
            </w:rPr>
            <w:t xml:space="preserve">информацию </w:t>
          </w:r>
          <w:r>
            <w:rPr>
              <w:rFonts w:ascii="Calibri" w:hAnsi="Calibri"/>
              <w:bCs/>
              <w:color w:val="00B050"/>
              <w:sz w:val="21"/>
              <w:szCs w:val="21"/>
            </w:rPr>
            <w:t>в соответствии с условиями соответствующего раздела проекта Договора</w:t>
          </w:r>
        </w:p>
      </w:docPartBody>
    </w:docPart>
    <w:docPart>
      <w:docPartPr>
        <w:name w:val="7EDD3ABC2C234D36A7212496120B6BA2"/>
        <w:category>
          <w:name w:val="Общие"/>
          <w:gallery w:val="placeholder"/>
        </w:category>
        <w:types>
          <w:type w:val="bbPlcHdr"/>
        </w:types>
        <w:behaviors>
          <w:behavior w:val="content"/>
        </w:behaviors>
        <w:guid w:val="{E4DE99A7-C5B0-4796-972D-C1E5A5746FB9}"/>
      </w:docPartPr>
      <w:docPartBody>
        <w:p w:rsidR="008411EE" w:rsidRDefault="0032616B" w:rsidP="0032616B">
          <w:pPr>
            <w:pStyle w:val="7EDD3ABC2C234D36A7212496120B6BA26"/>
          </w:pPr>
          <w:r>
            <w:rPr>
              <w:rFonts w:ascii="Calibri" w:hAnsi="Calibri"/>
              <w:color w:val="00B050"/>
              <w:sz w:val="21"/>
              <w:szCs w:val="21"/>
            </w:rPr>
            <w:t>у</w:t>
          </w:r>
          <w:r w:rsidRPr="006E3EF0">
            <w:rPr>
              <w:rFonts w:ascii="Calibri" w:hAnsi="Calibri"/>
              <w:color w:val="00B050"/>
              <w:sz w:val="21"/>
              <w:szCs w:val="21"/>
            </w:rPr>
            <w:t>кажит</w:t>
          </w:r>
          <w:r>
            <w:rPr>
              <w:rFonts w:ascii="Calibri" w:hAnsi="Calibri"/>
              <w:color w:val="00B050"/>
              <w:sz w:val="21"/>
              <w:szCs w:val="21"/>
            </w:rPr>
            <w:t>е информацию в соответствии с разделом 11 файла Извещения</w:t>
          </w:r>
        </w:p>
      </w:docPartBody>
    </w:docPart>
    <w:docPart>
      <w:docPartPr>
        <w:name w:val="4F05DCA87A9D4CE8B1ADC0D706AADB4D"/>
        <w:category>
          <w:name w:val="Общие"/>
          <w:gallery w:val="placeholder"/>
        </w:category>
        <w:types>
          <w:type w:val="bbPlcHdr"/>
        </w:types>
        <w:behaviors>
          <w:behavior w:val="content"/>
        </w:behaviors>
        <w:guid w:val="{7D2B635E-ADF7-4CCE-BC39-0E280E794F27}"/>
      </w:docPartPr>
      <w:docPartBody>
        <w:p w:rsidR="008411EE" w:rsidRDefault="0032616B" w:rsidP="0032616B">
          <w:pPr>
            <w:pStyle w:val="4F05DCA87A9D4CE8B1ADC0D706AADB4D6"/>
          </w:pPr>
          <w:r w:rsidRPr="00FE680B">
            <w:rPr>
              <w:rFonts w:ascii="Calibri" w:hAnsi="Calibri"/>
              <w:color w:val="00B050"/>
              <w:sz w:val="21"/>
              <w:szCs w:val="21"/>
            </w:rPr>
            <w:t>укажите информацию в соответствии с разделом 1</w:t>
          </w:r>
          <w:r>
            <w:rPr>
              <w:rFonts w:ascii="Calibri" w:hAnsi="Calibri"/>
              <w:color w:val="00B050"/>
              <w:sz w:val="21"/>
              <w:szCs w:val="21"/>
            </w:rPr>
            <w:t>1</w:t>
          </w:r>
          <w:r w:rsidRPr="00FE680B">
            <w:rPr>
              <w:rFonts w:ascii="Calibri" w:hAnsi="Calibri"/>
              <w:color w:val="00B050"/>
              <w:sz w:val="21"/>
              <w:szCs w:val="21"/>
            </w:rPr>
            <w:t xml:space="preserve"> файла Извещения</w:t>
          </w:r>
        </w:p>
      </w:docPartBody>
    </w:docPart>
    <w:docPart>
      <w:docPartPr>
        <w:name w:val="746673C25CAA4FE5BC1ED5A82EE95607"/>
        <w:category>
          <w:name w:val="Общие"/>
          <w:gallery w:val="placeholder"/>
        </w:category>
        <w:types>
          <w:type w:val="bbPlcHdr"/>
        </w:types>
        <w:behaviors>
          <w:behavior w:val="content"/>
        </w:behaviors>
        <w:guid w:val="{4C4F6BED-58C3-4F0C-9094-ED3F8087608E}"/>
      </w:docPartPr>
      <w:docPartBody>
        <w:p w:rsidR="008411EE" w:rsidRDefault="0032616B" w:rsidP="0032616B">
          <w:pPr>
            <w:pStyle w:val="746673C25CAA4FE5BC1ED5A82EE956076"/>
          </w:pPr>
          <w:r w:rsidRPr="00EB5CD9">
            <w:rPr>
              <w:rFonts w:ascii="Calibri" w:hAnsi="Calibri"/>
              <w:color w:val="00B050"/>
              <w:sz w:val="21"/>
              <w:szCs w:val="21"/>
            </w:rPr>
            <w:t>укажите информацию в соответствии с разделом 1</w:t>
          </w:r>
          <w:r>
            <w:rPr>
              <w:rFonts w:ascii="Calibri" w:hAnsi="Calibri"/>
              <w:color w:val="00B050"/>
              <w:sz w:val="21"/>
              <w:szCs w:val="21"/>
            </w:rPr>
            <w:t>1</w:t>
          </w:r>
          <w:r w:rsidRPr="00EB5CD9">
            <w:rPr>
              <w:rFonts w:ascii="Calibri" w:hAnsi="Calibri"/>
              <w:color w:val="00B050"/>
              <w:sz w:val="21"/>
              <w:szCs w:val="21"/>
            </w:rPr>
            <w:t xml:space="preserve"> файла Извещения</w:t>
          </w:r>
        </w:p>
      </w:docPartBody>
    </w:docPart>
    <w:docPart>
      <w:docPartPr>
        <w:name w:val="E030814526F54B1BA765C64F22989DB6"/>
        <w:category>
          <w:name w:val="Общие"/>
          <w:gallery w:val="placeholder"/>
        </w:category>
        <w:types>
          <w:type w:val="bbPlcHdr"/>
        </w:types>
        <w:behaviors>
          <w:behavior w:val="content"/>
        </w:behaviors>
        <w:guid w:val="{5FECA571-128C-45B4-A95B-0DFF9704EC6B}"/>
      </w:docPartPr>
      <w:docPartBody>
        <w:p w:rsidR="00997169" w:rsidRDefault="0032616B" w:rsidP="0032616B">
          <w:pPr>
            <w:pStyle w:val="E030814526F54B1BA765C64F22989DB66"/>
          </w:pPr>
          <w:r w:rsidRPr="00840729">
            <w:rPr>
              <w:rFonts w:ascii="Calibri" w:hAnsi="Calibri"/>
              <w:color w:val="00B050"/>
            </w:rPr>
            <w:t xml:space="preserve">укажите </w:t>
          </w:r>
          <w:r>
            <w:rPr>
              <w:rFonts w:ascii="Calibri" w:hAnsi="Calibri"/>
              <w:color w:val="00B050"/>
            </w:rPr>
            <w:t>наименование</w:t>
          </w:r>
          <w:r w:rsidRPr="00840729">
            <w:rPr>
              <w:rFonts w:ascii="Calibri" w:hAnsi="Calibri"/>
              <w:color w:val="00B050"/>
            </w:rPr>
            <w:t xml:space="preserve"> закупки</w:t>
          </w:r>
        </w:p>
      </w:docPartBody>
    </w:docPart>
    <w:docPart>
      <w:docPartPr>
        <w:name w:val="3188EC599A6A4EBF82691EC0F5A415C6"/>
        <w:category>
          <w:name w:val="Общие"/>
          <w:gallery w:val="placeholder"/>
        </w:category>
        <w:types>
          <w:type w:val="bbPlcHdr"/>
        </w:types>
        <w:behaviors>
          <w:behavior w:val="content"/>
        </w:behaviors>
        <w:guid w:val="{45B8F4FA-8B44-4529-B748-29FDF9317B6A}"/>
      </w:docPartPr>
      <w:docPartBody>
        <w:p w:rsidR="00997169" w:rsidRDefault="0032616B" w:rsidP="0032616B">
          <w:pPr>
            <w:pStyle w:val="3188EC599A6A4EBF82691EC0F5A415C66"/>
          </w:pPr>
          <w:r>
            <w:rPr>
              <w:rFonts w:ascii="Calibri" w:hAnsi="Calibri"/>
              <w:bCs/>
              <w:color w:val="00B050"/>
              <w:sz w:val="21"/>
              <w:szCs w:val="21"/>
            </w:rPr>
            <w:t>ук</w:t>
          </w:r>
          <w:r w:rsidRPr="006E3EF0">
            <w:rPr>
              <w:rFonts w:ascii="Calibri" w:hAnsi="Calibri"/>
              <w:bCs/>
              <w:color w:val="00B050"/>
              <w:sz w:val="21"/>
              <w:szCs w:val="21"/>
            </w:rPr>
            <w:t>ажит</w:t>
          </w:r>
          <w:r>
            <w:rPr>
              <w:rFonts w:ascii="Calibri" w:hAnsi="Calibri"/>
              <w:bCs/>
              <w:color w:val="00B050"/>
              <w:sz w:val="21"/>
              <w:szCs w:val="21"/>
            </w:rPr>
            <w:t xml:space="preserve">е информацию </w:t>
          </w:r>
          <w:r w:rsidRPr="00FE680B">
            <w:rPr>
              <w:rFonts w:ascii="Calibri" w:hAnsi="Calibri"/>
              <w:bCs/>
              <w:color w:val="00B050"/>
              <w:sz w:val="21"/>
              <w:szCs w:val="21"/>
            </w:rPr>
            <w:t>в соответствии с разделом</w:t>
          </w:r>
          <w:r>
            <w:rPr>
              <w:rFonts w:ascii="Calibri" w:hAnsi="Calibri"/>
              <w:bCs/>
              <w:color w:val="00B050"/>
              <w:sz w:val="21"/>
              <w:szCs w:val="21"/>
            </w:rPr>
            <w:t xml:space="preserve"> 2 файла Извещения</w:t>
          </w:r>
        </w:p>
      </w:docPartBody>
    </w:docPart>
    <w:docPart>
      <w:docPartPr>
        <w:name w:val="E41AA531129341BF9A27E625C17DE9DE"/>
        <w:category>
          <w:name w:val="Общие"/>
          <w:gallery w:val="placeholder"/>
        </w:category>
        <w:types>
          <w:type w:val="bbPlcHdr"/>
        </w:types>
        <w:behaviors>
          <w:behavior w:val="content"/>
        </w:behaviors>
        <w:guid w:val="{10799661-D5A1-4C84-83F0-2981E774F905}"/>
      </w:docPartPr>
      <w:docPartBody>
        <w:p w:rsidR="00997169" w:rsidRDefault="0032616B" w:rsidP="0032616B">
          <w:pPr>
            <w:pStyle w:val="E41AA531129341BF9A27E625C17DE9DE6"/>
          </w:pPr>
          <w:r>
            <w:rPr>
              <w:rFonts w:ascii="Calibri" w:hAnsi="Calibri"/>
              <w:bCs/>
              <w:color w:val="00B050"/>
              <w:sz w:val="21"/>
              <w:szCs w:val="21"/>
            </w:rPr>
            <w:t>ук</w:t>
          </w:r>
          <w:r w:rsidRPr="006E3EF0">
            <w:rPr>
              <w:rFonts w:ascii="Calibri" w:hAnsi="Calibri"/>
              <w:bCs/>
              <w:color w:val="00B050"/>
              <w:sz w:val="21"/>
              <w:szCs w:val="21"/>
            </w:rPr>
            <w:t>ажите</w:t>
          </w:r>
          <w:r>
            <w:rPr>
              <w:rFonts w:ascii="Times New Roman" w:hAnsi="Times New Roman"/>
              <w:b/>
              <w:color w:val="1F3864" w:themeColor="accent1" w:themeShade="80"/>
              <w:sz w:val="21"/>
              <w:szCs w:val="21"/>
            </w:rPr>
            <w:t xml:space="preserve"> </w:t>
          </w:r>
          <w:r w:rsidRPr="00345436">
            <w:rPr>
              <w:rFonts w:ascii="Calibri" w:hAnsi="Calibri"/>
              <w:color w:val="00B050"/>
              <w:sz w:val="21"/>
              <w:szCs w:val="21"/>
            </w:rPr>
            <w:t xml:space="preserve">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
      <w:docPartPr>
        <w:name w:val="4DC276BA19C1457F8B0FA99C18F8792F"/>
        <w:category>
          <w:name w:val="Общие"/>
          <w:gallery w:val="placeholder"/>
        </w:category>
        <w:types>
          <w:type w:val="bbPlcHdr"/>
        </w:types>
        <w:behaviors>
          <w:behavior w:val="content"/>
        </w:behaviors>
        <w:guid w:val="{F75CDCD6-86B3-401D-8007-06442478EB67}"/>
      </w:docPartPr>
      <w:docPartBody>
        <w:p w:rsidR="00997169" w:rsidRDefault="0032616B" w:rsidP="0032616B">
          <w:pPr>
            <w:pStyle w:val="4DC276BA19C1457F8B0FA99C18F8792F6"/>
          </w:pPr>
          <w:r w:rsidRPr="00345436">
            <w:rPr>
              <w:rFonts w:ascii="Calibri" w:hAnsi="Calibri"/>
              <w:color w:val="00B050"/>
              <w:sz w:val="21"/>
              <w:szCs w:val="21"/>
            </w:rPr>
            <w:t xml:space="preserve">укажите 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
      <w:docPartPr>
        <w:name w:val="7704476AB4ED45CFA3AF877019B14E6A"/>
        <w:category>
          <w:name w:val="Общие"/>
          <w:gallery w:val="placeholder"/>
        </w:category>
        <w:types>
          <w:type w:val="bbPlcHdr"/>
        </w:types>
        <w:behaviors>
          <w:behavior w:val="content"/>
        </w:behaviors>
        <w:guid w:val="{D6CA294A-1018-4861-BC98-91451C7C746C}"/>
      </w:docPartPr>
      <w:docPartBody>
        <w:p w:rsidR="00997169" w:rsidRDefault="0032616B" w:rsidP="0032616B">
          <w:pPr>
            <w:pStyle w:val="7704476AB4ED45CFA3AF877019B14E6A6"/>
          </w:pPr>
          <w:r w:rsidRPr="006E3EF0">
            <w:rPr>
              <w:rFonts w:ascii="Calibri" w:hAnsi="Calibri"/>
              <w:bCs/>
              <w:color w:val="00B050"/>
              <w:sz w:val="21"/>
              <w:szCs w:val="21"/>
            </w:rPr>
            <w:t xml:space="preserve">укажите </w:t>
          </w:r>
          <w:r w:rsidRPr="00345436">
            <w:rPr>
              <w:rFonts w:ascii="Calibri" w:hAnsi="Calibri"/>
              <w:bCs/>
              <w:color w:val="00B050"/>
              <w:sz w:val="21"/>
              <w:szCs w:val="21"/>
            </w:rPr>
            <w:t xml:space="preserve">информацию </w:t>
          </w:r>
          <w:r>
            <w:rPr>
              <w:rFonts w:ascii="Calibri" w:hAnsi="Calibri"/>
              <w:bCs/>
              <w:color w:val="00B050"/>
              <w:sz w:val="21"/>
              <w:szCs w:val="21"/>
            </w:rPr>
            <w:t>в соответствии с условиями соответствующего раздела проекта Договора</w:t>
          </w:r>
        </w:p>
      </w:docPartBody>
    </w:docPart>
    <w:docPart>
      <w:docPartPr>
        <w:name w:val="94B2F9A32501407C8AF80D0B902E0EC9"/>
        <w:category>
          <w:name w:val="Общие"/>
          <w:gallery w:val="placeholder"/>
        </w:category>
        <w:types>
          <w:type w:val="bbPlcHdr"/>
        </w:types>
        <w:behaviors>
          <w:behavior w:val="content"/>
        </w:behaviors>
        <w:guid w:val="{5F58851B-1A8D-4C87-9DC9-840CAE8F7626}"/>
      </w:docPartPr>
      <w:docPartBody>
        <w:p w:rsidR="00997169" w:rsidRDefault="0032616B" w:rsidP="0032616B">
          <w:pPr>
            <w:pStyle w:val="94B2F9A32501407C8AF80D0B902E0EC96"/>
          </w:pPr>
          <w:r>
            <w:rPr>
              <w:rFonts w:ascii="Calibri" w:hAnsi="Calibri"/>
              <w:color w:val="00B050"/>
              <w:sz w:val="21"/>
              <w:szCs w:val="21"/>
            </w:rPr>
            <w:t>у</w:t>
          </w:r>
          <w:r w:rsidRPr="006E3EF0">
            <w:rPr>
              <w:rFonts w:ascii="Calibri" w:hAnsi="Calibri"/>
              <w:color w:val="00B050"/>
              <w:sz w:val="21"/>
              <w:szCs w:val="21"/>
            </w:rPr>
            <w:t>кажит</w:t>
          </w:r>
          <w:r>
            <w:rPr>
              <w:rFonts w:ascii="Calibri" w:hAnsi="Calibri"/>
              <w:color w:val="00B050"/>
              <w:sz w:val="21"/>
              <w:szCs w:val="21"/>
            </w:rPr>
            <w:t>е информацию в соответствии с разделом 11 файла Извещения</w:t>
          </w:r>
        </w:p>
      </w:docPartBody>
    </w:docPart>
    <w:docPart>
      <w:docPartPr>
        <w:name w:val="A0621C497AB64D0F80679AF242BE913D"/>
        <w:category>
          <w:name w:val="Общие"/>
          <w:gallery w:val="placeholder"/>
        </w:category>
        <w:types>
          <w:type w:val="bbPlcHdr"/>
        </w:types>
        <w:behaviors>
          <w:behavior w:val="content"/>
        </w:behaviors>
        <w:guid w:val="{FD09990A-1B00-47ED-A3C8-A7B268B6F24C}"/>
      </w:docPartPr>
      <w:docPartBody>
        <w:p w:rsidR="00997169" w:rsidRDefault="0032616B" w:rsidP="0032616B">
          <w:pPr>
            <w:pStyle w:val="A0621C497AB64D0F80679AF242BE913D6"/>
          </w:pPr>
          <w:r w:rsidRPr="00FE680B">
            <w:rPr>
              <w:rFonts w:ascii="Calibri" w:hAnsi="Calibri"/>
              <w:color w:val="00B050"/>
              <w:sz w:val="21"/>
              <w:szCs w:val="21"/>
            </w:rPr>
            <w:t>укажите информацию в соответствии с разделом 1</w:t>
          </w:r>
          <w:r>
            <w:rPr>
              <w:rFonts w:ascii="Calibri" w:hAnsi="Calibri"/>
              <w:color w:val="00B050"/>
              <w:sz w:val="21"/>
              <w:szCs w:val="21"/>
            </w:rPr>
            <w:t>1</w:t>
          </w:r>
          <w:r w:rsidRPr="00FE680B">
            <w:rPr>
              <w:rFonts w:ascii="Calibri" w:hAnsi="Calibri"/>
              <w:color w:val="00B050"/>
              <w:sz w:val="21"/>
              <w:szCs w:val="21"/>
            </w:rPr>
            <w:t xml:space="preserve"> файла Извещения</w:t>
          </w:r>
        </w:p>
      </w:docPartBody>
    </w:docPart>
    <w:docPart>
      <w:docPartPr>
        <w:name w:val="733489DC19C34400BD9C4F45993CAB86"/>
        <w:category>
          <w:name w:val="Общие"/>
          <w:gallery w:val="placeholder"/>
        </w:category>
        <w:types>
          <w:type w:val="bbPlcHdr"/>
        </w:types>
        <w:behaviors>
          <w:behavior w:val="content"/>
        </w:behaviors>
        <w:guid w:val="{EAFD0B1A-F93C-4B3A-91DF-CEB5C4D762D0}"/>
      </w:docPartPr>
      <w:docPartBody>
        <w:p w:rsidR="0032616B" w:rsidRDefault="0032616B" w:rsidP="006C232B">
          <w:pPr>
            <w:spacing w:line="220" w:lineRule="exact"/>
            <w:rPr>
              <w:rFonts w:ascii="Calibri" w:hAnsi="Calibri"/>
              <w:color w:val="00B050"/>
              <w:sz w:val="21"/>
              <w:szCs w:val="21"/>
            </w:rPr>
          </w:pPr>
          <w:r w:rsidRPr="00EB5CD9">
            <w:rPr>
              <w:rFonts w:ascii="Calibri" w:hAnsi="Calibri"/>
              <w:color w:val="00B050"/>
              <w:sz w:val="21"/>
              <w:szCs w:val="21"/>
            </w:rPr>
            <w:t xml:space="preserve">укажите информацию </w:t>
          </w:r>
          <w:r>
            <w:rPr>
              <w:rFonts w:ascii="Calibri" w:hAnsi="Calibri"/>
              <w:color w:val="00B050"/>
              <w:sz w:val="21"/>
              <w:szCs w:val="21"/>
            </w:rPr>
            <w:t xml:space="preserve">о потребительских характеристиках </w:t>
          </w:r>
          <w:r w:rsidRPr="00EB5CD9">
            <w:rPr>
              <w:rFonts w:ascii="Calibri" w:hAnsi="Calibri"/>
              <w:color w:val="00B050"/>
              <w:sz w:val="21"/>
              <w:szCs w:val="21"/>
            </w:rPr>
            <w:t>в соответствии с разделом 1</w:t>
          </w:r>
          <w:r>
            <w:rPr>
              <w:rFonts w:ascii="Calibri" w:hAnsi="Calibri"/>
              <w:color w:val="00B050"/>
              <w:sz w:val="21"/>
              <w:szCs w:val="21"/>
            </w:rPr>
            <w:t>1</w:t>
          </w:r>
          <w:r w:rsidRPr="00EB5CD9">
            <w:rPr>
              <w:rFonts w:ascii="Calibri" w:hAnsi="Calibri"/>
              <w:color w:val="00B050"/>
              <w:sz w:val="21"/>
              <w:szCs w:val="21"/>
            </w:rPr>
            <w:t xml:space="preserve"> файла Извещения</w:t>
          </w:r>
          <w:r>
            <w:rPr>
              <w:rFonts w:ascii="Calibri" w:hAnsi="Calibri"/>
              <w:color w:val="00B050"/>
              <w:sz w:val="21"/>
              <w:szCs w:val="21"/>
            </w:rPr>
            <w:t xml:space="preserve">. </w:t>
          </w:r>
        </w:p>
        <w:p w:rsidR="0032616B" w:rsidRDefault="0032616B" w:rsidP="006C232B">
          <w:pPr>
            <w:spacing w:line="220" w:lineRule="exact"/>
            <w:rPr>
              <w:rFonts w:ascii="Calibri" w:hAnsi="Calibri"/>
              <w:color w:val="00B050"/>
              <w:sz w:val="21"/>
              <w:szCs w:val="21"/>
            </w:rPr>
          </w:pPr>
          <w:r>
            <w:rPr>
              <w:rFonts w:ascii="Calibri" w:hAnsi="Calibri"/>
              <w:color w:val="00B050"/>
              <w:sz w:val="21"/>
              <w:szCs w:val="21"/>
            </w:rPr>
            <w:t>У</w:t>
          </w:r>
          <w:r w:rsidRPr="00EB5CD9">
            <w:rPr>
              <w:rFonts w:ascii="Calibri" w:hAnsi="Calibri"/>
              <w:color w:val="00B050"/>
              <w:sz w:val="21"/>
              <w:szCs w:val="21"/>
            </w:rPr>
            <w:t xml:space="preserve">кажите информацию </w:t>
          </w:r>
          <w:r>
            <w:rPr>
              <w:rFonts w:ascii="Calibri" w:hAnsi="Calibri"/>
              <w:color w:val="00B050"/>
              <w:sz w:val="21"/>
              <w:szCs w:val="21"/>
            </w:rPr>
            <w:t xml:space="preserve">о количестве Товаров </w:t>
          </w:r>
          <w:r w:rsidRPr="00EB5CD9">
            <w:rPr>
              <w:rFonts w:ascii="Calibri" w:hAnsi="Calibri"/>
              <w:color w:val="00B050"/>
              <w:sz w:val="21"/>
              <w:szCs w:val="21"/>
            </w:rPr>
            <w:t xml:space="preserve">в соответствии с разделом </w:t>
          </w:r>
          <w:r>
            <w:rPr>
              <w:rFonts w:ascii="Calibri" w:hAnsi="Calibri"/>
              <w:color w:val="00B050"/>
              <w:sz w:val="21"/>
              <w:szCs w:val="21"/>
            </w:rPr>
            <w:t>12</w:t>
          </w:r>
          <w:r w:rsidRPr="00EB5CD9">
            <w:rPr>
              <w:rFonts w:ascii="Calibri" w:hAnsi="Calibri"/>
              <w:color w:val="00B050"/>
              <w:sz w:val="21"/>
              <w:szCs w:val="21"/>
            </w:rPr>
            <w:t xml:space="preserve"> файла Извещения</w:t>
          </w:r>
          <w:r>
            <w:rPr>
              <w:rFonts w:ascii="Calibri" w:hAnsi="Calibri"/>
              <w:color w:val="00B050"/>
              <w:sz w:val="21"/>
              <w:szCs w:val="21"/>
            </w:rPr>
            <w:t xml:space="preserve">. </w:t>
          </w:r>
        </w:p>
        <w:p w:rsidR="00997169" w:rsidRDefault="0032616B" w:rsidP="0032616B">
          <w:pPr>
            <w:pStyle w:val="733489DC19C34400BD9C4F45993CAB866"/>
          </w:pPr>
          <w:r>
            <w:rPr>
              <w:rFonts w:ascii="Calibri" w:hAnsi="Calibri"/>
              <w:color w:val="00B050"/>
              <w:sz w:val="21"/>
              <w:szCs w:val="21"/>
            </w:rPr>
            <w:t xml:space="preserve">В </w:t>
          </w:r>
          <w:r w:rsidRPr="00F8287E">
            <w:rPr>
              <w:rFonts w:ascii="Calibri" w:hAnsi="Calibri"/>
              <w:b/>
              <w:bCs/>
              <w:color w:val="00B050"/>
              <w:sz w:val="21"/>
              <w:szCs w:val="21"/>
            </w:rPr>
            <w:t>котировочной заявке</w:t>
          </w:r>
          <w:r>
            <w:rPr>
              <w:rFonts w:ascii="Calibri" w:hAnsi="Calibri"/>
              <w:color w:val="00B050"/>
              <w:sz w:val="21"/>
              <w:szCs w:val="21"/>
            </w:rPr>
            <w:t xml:space="preserve"> допускается указывать количество товаров и информацию о номерах РРПП (ЕАЭСРПП) с количеством баллов в разделе с ценовым предложением, без дублирования этой информации в текущей графе </w:t>
          </w:r>
        </w:p>
      </w:docPartBody>
    </w:docPart>
    <w:docPart>
      <w:docPartPr>
        <w:name w:val="E725682C6329499FBB4336B912A0DF36"/>
        <w:category>
          <w:name w:val="Общие"/>
          <w:gallery w:val="placeholder"/>
        </w:category>
        <w:types>
          <w:type w:val="bbPlcHdr"/>
        </w:types>
        <w:behaviors>
          <w:behavior w:val="content"/>
        </w:behaviors>
        <w:guid w:val="{C8296DEA-6CDE-4440-915C-FB923E23A227}"/>
      </w:docPartPr>
      <w:docPartBody>
        <w:p w:rsidR="00997169" w:rsidRDefault="0032616B" w:rsidP="0032616B">
          <w:pPr>
            <w:pStyle w:val="E725682C6329499FBB4336B912A0DF366"/>
          </w:pPr>
          <w:r>
            <w:rPr>
              <w:rFonts w:ascii="Calibri" w:hAnsi="Calibri"/>
              <w:bCs/>
              <w:color w:val="00B050"/>
              <w:sz w:val="21"/>
              <w:szCs w:val="21"/>
            </w:rPr>
            <w:t>ук</w:t>
          </w:r>
          <w:r w:rsidRPr="006E3EF0">
            <w:rPr>
              <w:rFonts w:ascii="Calibri" w:hAnsi="Calibri"/>
              <w:bCs/>
              <w:color w:val="00B050"/>
              <w:sz w:val="21"/>
              <w:szCs w:val="21"/>
            </w:rPr>
            <w:t>ажите</w:t>
          </w:r>
          <w:r>
            <w:rPr>
              <w:rFonts w:ascii="Times New Roman" w:hAnsi="Times New Roman"/>
              <w:b/>
              <w:color w:val="1F3864" w:themeColor="accent1" w:themeShade="80"/>
              <w:sz w:val="21"/>
              <w:szCs w:val="21"/>
            </w:rPr>
            <w:t xml:space="preserve"> </w:t>
          </w:r>
          <w:r w:rsidRPr="00345436">
            <w:rPr>
              <w:rFonts w:ascii="Calibri" w:hAnsi="Calibri"/>
              <w:color w:val="00B050"/>
              <w:sz w:val="21"/>
              <w:szCs w:val="21"/>
            </w:rPr>
            <w:t xml:space="preserve">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
      <w:docPartPr>
        <w:name w:val="8B3832C9EA43414DBDD4670903E01C80"/>
        <w:category>
          <w:name w:val="Общие"/>
          <w:gallery w:val="placeholder"/>
        </w:category>
        <w:types>
          <w:type w:val="bbPlcHdr"/>
        </w:types>
        <w:behaviors>
          <w:behavior w:val="content"/>
        </w:behaviors>
        <w:guid w:val="{F1D5B789-2704-4B30-BA94-9F91A63971FC}"/>
      </w:docPartPr>
      <w:docPartBody>
        <w:p w:rsidR="00997169" w:rsidRDefault="0032616B" w:rsidP="0032616B">
          <w:pPr>
            <w:pStyle w:val="8B3832C9EA43414DBDD4670903E01C806"/>
          </w:pPr>
          <w:r>
            <w:rPr>
              <w:rFonts w:ascii="Calibri" w:hAnsi="Calibri"/>
              <w:bCs/>
              <w:color w:val="00B050"/>
              <w:sz w:val="21"/>
              <w:szCs w:val="21"/>
            </w:rPr>
            <w:t>ук</w:t>
          </w:r>
          <w:r w:rsidRPr="006E3EF0">
            <w:rPr>
              <w:rFonts w:ascii="Calibri" w:hAnsi="Calibri"/>
              <w:bCs/>
              <w:color w:val="00B050"/>
              <w:sz w:val="21"/>
              <w:szCs w:val="21"/>
            </w:rPr>
            <w:t>ажите</w:t>
          </w:r>
          <w:r>
            <w:rPr>
              <w:rFonts w:ascii="Times New Roman" w:hAnsi="Times New Roman"/>
              <w:b/>
              <w:color w:val="1F3864" w:themeColor="accent1" w:themeShade="80"/>
              <w:sz w:val="21"/>
              <w:szCs w:val="21"/>
            </w:rPr>
            <w:t xml:space="preserve"> </w:t>
          </w:r>
          <w:r w:rsidRPr="00345436">
            <w:rPr>
              <w:rFonts w:ascii="Calibri" w:hAnsi="Calibri"/>
              <w:color w:val="00B050"/>
              <w:sz w:val="21"/>
              <w:szCs w:val="21"/>
            </w:rPr>
            <w:t xml:space="preserve">информацию </w:t>
          </w:r>
          <w:r w:rsidRPr="00FE680B">
            <w:rPr>
              <w:rFonts w:ascii="Calibri" w:hAnsi="Calibri"/>
              <w:bCs/>
              <w:color w:val="00B050"/>
              <w:sz w:val="21"/>
              <w:szCs w:val="21"/>
            </w:rPr>
            <w:t>в соответствии с разделом 2</w:t>
          </w:r>
          <w:r w:rsidRPr="00345436">
            <w:rPr>
              <w:rFonts w:ascii="Calibri" w:hAnsi="Calibri"/>
              <w:color w:val="00B050"/>
              <w:sz w:val="21"/>
              <w:szCs w:val="21"/>
            </w:rPr>
            <w:t xml:space="preserve"> файла Извещения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953"/>
    <w:rsid w:val="00015999"/>
    <w:rsid w:val="000246DA"/>
    <w:rsid w:val="00024953"/>
    <w:rsid w:val="00032694"/>
    <w:rsid w:val="00160CB1"/>
    <w:rsid w:val="001805FC"/>
    <w:rsid w:val="0025171F"/>
    <w:rsid w:val="002709E7"/>
    <w:rsid w:val="0032616B"/>
    <w:rsid w:val="003E2A8B"/>
    <w:rsid w:val="00482D0B"/>
    <w:rsid w:val="004D7044"/>
    <w:rsid w:val="004E6170"/>
    <w:rsid w:val="005E0DB9"/>
    <w:rsid w:val="007A0347"/>
    <w:rsid w:val="0082319B"/>
    <w:rsid w:val="00825A99"/>
    <w:rsid w:val="008411EE"/>
    <w:rsid w:val="00997169"/>
    <w:rsid w:val="00B43721"/>
    <w:rsid w:val="00C229E2"/>
    <w:rsid w:val="00CF5BF9"/>
    <w:rsid w:val="00CF6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616B"/>
    <w:rPr>
      <w:color w:val="808080"/>
    </w:rPr>
  </w:style>
  <w:style w:type="paragraph" w:customStyle="1" w:styleId="B5BE29BE71324224BE80A32FAC2DB63D5">
    <w:name w:val="B5BE29BE71324224BE80A32FAC2DB63D5"/>
    <w:rsid w:val="0032616B"/>
    <w:rPr>
      <w:rFonts w:eastAsiaTheme="minorHAnsi"/>
      <w:lang w:eastAsia="en-US"/>
    </w:rPr>
  </w:style>
  <w:style w:type="paragraph" w:customStyle="1" w:styleId="E030814526F54B1BA765C64F22989DB66">
    <w:name w:val="E030814526F54B1BA765C64F22989DB66"/>
    <w:rsid w:val="0032616B"/>
    <w:rPr>
      <w:rFonts w:eastAsiaTheme="minorHAnsi"/>
      <w:lang w:eastAsia="en-US"/>
    </w:rPr>
  </w:style>
  <w:style w:type="paragraph" w:customStyle="1" w:styleId="3188EC599A6A4EBF82691EC0F5A415C66">
    <w:name w:val="3188EC599A6A4EBF82691EC0F5A415C66"/>
    <w:rsid w:val="0032616B"/>
    <w:rPr>
      <w:rFonts w:eastAsiaTheme="minorHAnsi"/>
      <w:lang w:eastAsia="en-US"/>
    </w:rPr>
  </w:style>
  <w:style w:type="paragraph" w:customStyle="1" w:styleId="E41AA531129341BF9A27E625C17DE9DE6">
    <w:name w:val="E41AA531129341BF9A27E625C17DE9DE6"/>
    <w:rsid w:val="0032616B"/>
    <w:rPr>
      <w:rFonts w:eastAsiaTheme="minorHAnsi"/>
      <w:lang w:eastAsia="en-US"/>
    </w:rPr>
  </w:style>
  <w:style w:type="paragraph" w:customStyle="1" w:styleId="E725682C6329499FBB4336B912A0DF366">
    <w:name w:val="E725682C6329499FBB4336B912A0DF366"/>
    <w:rsid w:val="0032616B"/>
    <w:rPr>
      <w:rFonts w:eastAsiaTheme="minorHAnsi"/>
      <w:lang w:eastAsia="en-US"/>
    </w:rPr>
  </w:style>
  <w:style w:type="paragraph" w:customStyle="1" w:styleId="4DC276BA19C1457F8B0FA99C18F8792F6">
    <w:name w:val="4DC276BA19C1457F8B0FA99C18F8792F6"/>
    <w:rsid w:val="0032616B"/>
    <w:rPr>
      <w:rFonts w:eastAsiaTheme="minorHAnsi"/>
      <w:lang w:eastAsia="en-US"/>
    </w:rPr>
  </w:style>
  <w:style w:type="paragraph" w:customStyle="1" w:styleId="7704476AB4ED45CFA3AF877019B14E6A6">
    <w:name w:val="7704476AB4ED45CFA3AF877019B14E6A6"/>
    <w:rsid w:val="0032616B"/>
    <w:rPr>
      <w:rFonts w:eastAsiaTheme="minorHAnsi"/>
      <w:lang w:eastAsia="en-US"/>
    </w:rPr>
  </w:style>
  <w:style w:type="paragraph" w:customStyle="1" w:styleId="94B2F9A32501407C8AF80D0B902E0EC96">
    <w:name w:val="94B2F9A32501407C8AF80D0B902E0EC96"/>
    <w:rsid w:val="0032616B"/>
    <w:rPr>
      <w:rFonts w:eastAsiaTheme="minorHAnsi"/>
      <w:lang w:eastAsia="en-US"/>
    </w:rPr>
  </w:style>
  <w:style w:type="paragraph" w:customStyle="1" w:styleId="A0621C497AB64D0F80679AF242BE913D6">
    <w:name w:val="A0621C497AB64D0F80679AF242BE913D6"/>
    <w:rsid w:val="0032616B"/>
    <w:rPr>
      <w:rFonts w:eastAsiaTheme="minorHAnsi"/>
      <w:lang w:eastAsia="en-US"/>
    </w:rPr>
  </w:style>
  <w:style w:type="paragraph" w:customStyle="1" w:styleId="733489DC19C34400BD9C4F45993CAB866">
    <w:name w:val="733489DC19C34400BD9C4F45993CAB866"/>
    <w:rsid w:val="0032616B"/>
    <w:rPr>
      <w:rFonts w:eastAsiaTheme="minorHAnsi"/>
      <w:lang w:eastAsia="en-US"/>
    </w:rPr>
  </w:style>
  <w:style w:type="paragraph" w:customStyle="1" w:styleId="AFA12B5DC0E64DDBBD101420F68A87276">
    <w:name w:val="AFA12B5DC0E64DDBBD101420F68A87276"/>
    <w:rsid w:val="0032616B"/>
    <w:rPr>
      <w:rFonts w:eastAsiaTheme="minorHAnsi"/>
      <w:lang w:eastAsia="en-US"/>
    </w:rPr>
  </w:style>
  <w:style w:type="paragraph" w:customStyle="1" w:styleId="E898983AF8B1411FBF9D1F5721BCD1D46">
    <w:name w:val="E898983AF8B1411FBF9D1F5721BCD1D46"/>
    <w:rsid w:val="0032616B"/>
    <w:rPr>
      <w:rFonts w:eastAsiaTheme="minorHAnsi"/>
      <w:lang w:eastAsia="en-US"/>
    </w:rPr>
  </w:style>
  <w:style w:type="paragraph" w:customStyle="1" w:styleId="7CD27909768941B1A135FBF91654052E6">
    <w:name w:val="7CD27909768941B1A135FBF91654052E6"/>
    <w:rsid w:val="0032616B"/>
    <w:rPr>
      <w:rFonts w:eastAsiaTheme="minorHAnsi"/>
      <w:lang w:eastAsia="en-US"/>
    </w:rPr>
  </w:style>
  <w:style w:type="paragraph" w:customStyle="1" w:styleId="8B3832C9EA43414DBDD4670903E01C806">
    <w:name w:val="8B3832C9EA43414DBDD4670903E01C806"/>
    <w:rsid w:val="0032616B"/>
    <w:rPr>
      <w:rFonts w:eastAsiaTheme="minorHAnsi"/>
      <w:lang w:eastAsia="en-US"/>
    </w:rPr>
  </w:style>
  <w:style w:type="paragraph" w:customStyle="1" w:styleId="58FD65A03D0845A294E82E449853A4EF6">
    <w:name w:val="58FD65A03D0845A294E82E449853A4EF6"/>
    <w:rsid w:val="0032616B"/>
    <w:rPr>
      <w:rFonts w:eastAsiaTheme="minorHAnsi"/>
      <w:lang w:eastAsia="en-US"/>
    </w:rPr>
  </w:style>
  <w:style w:type="paragraph" w:customStyle="1" w:styleId="74D7F898E79546B188D667F957FB6FA06">
    <w:name w:val="74D7F898E79546B188D667F957FB6FA06"/>
    <w:rsid w:val="0032616B"/>
    <w:rPr>
      <w:rFonts w:eastAsiaTheme="minorHAnsi"/>
      <w:lang w:eastAsia="en-US"/>
    </w:rPr>
  </w:style>
  <w:style w:type="paragraph" w:customStyle="1" w:styleId="7EDD3ABC2C234D36A7212496120B6BA26">
    <w:name w:val="7EDD3ABC2C234D36A7212496120B6BA26"/>
    <w:rsid w:val="0032616B"/>
    <w:rPr>
      <w:rFonts w:eastAsiaTheme="minorHAnsi"/>
      <w:lang w:eastAsia="en-US"/>
    </w:rPr>
  </w:style>
  <w:style w:type="paragraph" w:customStyle="1" w:styleId="4F05DCA87A9D4CE8B1ADC0D706AADB4D6">
    <w:name w:val="4F05DCA87A9D4CE8B1ADC0D706AADB4D6"/>
    <w:rsid w:val="0032616B"/>
    <w:rPr>
      <w:rFonts w:eastAsiaTheme="minorHAnsi"/>
      <w:lang w:eastAsia="en-US"/>
    </w:rPr>
  </w:style>
  <w:style w:type="paragraph" w:customStyle="1" w:styleId="746673C25CAA4FE5BC1ED5A82EE956076">
    <w:name w:val="746673C25CAA4FE5BC1ED5A82EE956076"/>
    <w:rsid w:val="0032616B"/>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DF1B-A5DB-4310-9475-1A324F2A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ЗК. ШАБЛОН. ЗАЯВКА и ИНСТРУКЦИЯ (с 10.04.2024)</Template>
  <TotalTime>273</TotalTime>
  <Pages>8</Pages>
  <Words>5525</Words>
  <Characters>31495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AnnGK</dc:creator>
  <cp:lastModifiedBy>User</cp:lastModifiedBy>
  <cp:revision>66</cp:revision>
  <dcterms:created xsi:type="dcterms:W3CDTF">2024-10-23T06:52:00Z</dcterms:created>
  <dcterms:modified xsi:type="dcterms:W3CDTF">2026-01-15T08:31:00Z</dcterms:modified>
</cp:coreProperties>
</file>